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86" w:rsidRPr="00EC7F86" w:rsidRDefault="00EC7F86" w:rsidP="00EC7F86">
      <w:pPr>
        <w:pStyle w:val="a3"/>
        <w:spacing w:before="0" w:beforeAutospacing="0" w:after="295" w:afterAutospacing="0" w:line="276" w:lineRule="auto"/>
        <w:ind w:firstLine="709"/>
        <w:jc w:val="center"/>
        <w:rPr>
          <w:color w:val="212121"/>
          <w:sz w:val="32"/>
          <w:szCs w:val="20"/>
        </w:rPr>
      </w:pPr>
      <w:r w:rsidRPr="00EC7F86">
        <w:rPr>
          <w:color w:val="212121"/>
          <w:sz w:val="32"/>
          <w:szCs w:val="20"/>
        </w:rPr>
        <w:t>КЗ «ЗДО №18 ВМР»</w:t>
      </w:r>
    </w:p>
    <w:p w:rsidR="00EC7F86" w:rsidRPr="00EC7F86" w:rsidRDefault="00EC7F86" w:rsidP="00EC7F86">
      <w:pPr>
        <w:pStyle w:val="a3"/>
        <w:spacing w:before="0" w:beforeAutospacing="0" w:after="295" w:afterAutospacing="0" w:line="276" w:lineRule="auto"/>
        <w:ind w:firstLine="709"/>
        <w:jc w:val="both"/>
        <w:rPr>
          <w:color w:val="212121"/>
          <w:sz w:val="32"/>
          <w:szCs w:val="20"/>
        </w:rPr>
      </w:pPr>
    </w:p>
    <w:p w:rsidR="00EC7F86" w:rsidRDefault="00EC7F86" w:rsidP="00B417B6">
      <w:pPr>
        <w:pStyle w:val="a3"/>
        <w:spacing w:before="0" w:beforeAutospacing="0" w:after="295" w:afterAutospacing="0" w:line="276" w:lineRule="auto"/>
        <w:jc w:val="both"/>
        <w:rPr>
          <w:color w:val="212121"/>
          <w:sz w:val="32"/>
          <w:szCs w:val="20"/>
        </w:rPr>
      </w:pPr>
    </w:p>
    <w:p w:rsidR="00EC7F86" w:rsidRPr="00EC7F86" w:rsidRDefault="00EC7F86" w:rsidP="00EC7F86">
      <w:pPr>
        <w:pStyle w:val="a3"/>
        <w:spacing w:before="0" w:beforeAutospacing="0" w:after="295" w:afterAutospacing="0" w:line="276" w:lineRule="auto"/>
        <w:ind w:firstLine="709"/>
        <w:jc w:val="both"/>
        <w:rPr>
          <w:color w:val="212121"/>
          <w:sz w:val="32"/>
          <w:szCs w:val="20"/>
        </w:rPr>
      </w:pPr>
    </w:p>
    <w:p w:rsidR="00EC7F86" w:rsidRPr="00B417B6" w:rsidRDefault="00EC7F86" w:rsidP="00B417B6">
      <w:pPr>
        <w:pStyle w:val="a3"/>
        <w:spacing w:before="0" w:beforeAutospacing="0" w:after="295" w:afterAutospacing="0" w:line="276" w:lineRule="auto"/>
        <w:ind w:firstLine="709"/>
        <w:jc w:val="center"/>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C7F86">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Консультація для педагогів на тему:</w:t>
      </w:r>
    </w:p>
    <w:p w:rsidR="00EC7F86" w:rsidRPr="00B417B6" w:rsidRDefault="00B417B6" w:rsidP="00EC7F86">
      <w:pPr>
        <w:pStyle w:val="a3"/>
        <w:spacing w:before="0" w:beforeAutospacing="0" w:after="295" w:afterAutospacing="0" w:line="276" w:lineRule="auto"/>
        <w:ind w:firstLine="709"/>
        <w:jc w:val="cente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EC7F86" w:rsidRPr="00B417B6">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Організація </w:t>
      </w:r>
      <w:r w:rsidRPr="00B417B6">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прогулянок </w:t>
      </w:r>
      <w:r w:rsidR="00EC7F86" w:rsidRPr="00B417B6">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дошкільників влітку»</w:t>
      </w:r>
    </w:p>
    <w:p w:rsidR="00EC7F86" w:rsidRPr="00B417B6" w:rsidRDefault="00B417B6" w:rsidP="00B417B6">
      <w:pPr>
        <w:pStyle w:val="a3"/>
        <w:spacing w:before="0" w:beforeAutospacing="0" w:after="295" w:afterAutospacing="0" w:line="276" w:lineRule="auto"/>
        <w:ind w:firstLine="709"/>
        <w:jc w:val="center"/>
        <w:rPr>
          <w:b/>
          <w:color w:val="212121"/>
          <w:sz w:val="5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color w:val="212121"/>
          <w:sz w:val="52"/>
          <w:szCs w:val="20"/>
        </w:rPr>
        <w:drawing>
          <wp:inline distT="0" distB="0" distL="0" distR="0">
            <wp:extent cx="3829050" cy="2461533"/>
            <wp:effectExtent l="0" t="0" r="0" b="0"/>
            <wp:docPr id="1" name="Рисунок 1" descr="C:\Users\PK\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Desktop\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2604" cy="2463818"/>
                    </a:xfrm>
                    <a:prstGeom prst="rect">
                      <a:avLst/>
                    </a:prstGeom>
                    <a:noFill/>
                    <a:ln>
                      <a:noFill/>
                    </a:ln>
                  </pic:spPr>
                </pic:pic>
              </a:graphicData>
            </a:graphic>
          </wp:inline>
        </w:drawing>
      </w:r>
    </w:p>
    <w:p w:rsidR="00EC7F86" w:rsidRPr="00EC7F86" w:rsidRDefault="00EC7F86" w:rsidP="00EC7F86">
      <w:pPr>
        <w:pStyle w:val="a3"/>
        <w:spacing w:before="0" w:beforeAutospacing="0" w:after="295" w:afterAutospacing="0" w:line="276" w:lineRule="auto"/>
        <w:ind w:firstLine="709"/>
        <w:jc w:val="both"/>
        <w:rPr>
          <w:color w:val="212121"/>
          <w:sz w:val="32"/>
          <w:szCs w:val="20"/>
        </w:rPr>
      </w:pPr>
    </w:p>
    <w:p w:rsidR="00EC7F86" w:rsidRPr="00EC7F86" w:rsidRDefault="00EC7F86" w:rsidP="00EC7F86">
      <w:pPr>
        <w:pStyle w:val="a3"/>
        <w:spacing w:before="0" w:beforeAutospacing="0" w:after="0" w:afterAutospacing="0" w:line="276" w:lineRule="auto"/>
        <w:ind w:firstLine="709"/>
        <w:jc w:val="both"/>
        <w:rPr>
          <w:color w:val="212121"/>
          <w:sz w:val="32"/>
          <w:szCs w:val="20"/>
        </w:rPr>
      </w:pPr>
    </w:p>
    <w:p w:rsidR="00EC7F86" w:rsidRDefault="00EC7F86" w:rsidP="00EC7F86">
      <w:pPr>
        <w:pStyle w:val="a3"/>
        <w:spacing w:before="0" w:beforeAutospacing="0" w:after="0" w:afterAutospacing="0" w:line="276" w:lineRule="auto"/>
        <w:ind w:firstLine="709"/>
        <w:jc w:val="right"/>
        <w:rPr>
          <w:color w:val="212121"/>
          <w:sz w:val="32"/>
          <w:szCs w:val="20"/>
        </w:rPr>
      </w:pPr>
      <w:r w:rsidRPr="00EC7F86">
        <w:rPr>
          <w:color w:val="212121"/>
          <w:sz w:val="32"/>
          <w:szCs w:val="20"/>
        </w:rPr>
        <w:t xml:space="preserve">Підготувала </w:t>
      </w:r>
    </w:p>
    <w:p w:rsidR="00EC7F86" w:rsidRDefault="00EC7F86" w:rsidP="00EC7F86">
      <w:pPr>
        <w:pStyle w:val="a3"/>
        <w:spacing w:before="0" w:beforeAutospacing="0" w:after="0" w:afterAutospacing="0" w:line="276" w:lineRule="auto"/>
        <w:ind w:firstLine="709"/>
        <w:jc w:val="right"/>
        <w:rPr>
          <w:color w:val="212121"/>
          <w:sz w:val="32"/>
          <w:szCs w:val="20"/>
        </w:rPr>
      </w:pPr>
      <w:r w:rsidRPr="00EC7F86">
        <w:rPr>
          <w:color w:val="212121"/>
          <w:sz w:val="32"/>
          <w:szCs w:val="20"/>
        </w:rPr>
        <w:t xml:space="preserve">вихователь – методист </w:t>
      </w:r>
    </w:p>
    <w:p w:rsidR="00EC7F86" w:rsidRPr="00EC7F86" w:rsidRDefault="00EC7F86" w:rsidP="00EC7F86">
      <w:pPr>
        <w:pStyle w:val="a3"/>
        <w:spacing w:before="0" w:beforeAutospacing="0" w:after="0" w:afterAutospacing="0" w:line="276" w:lineRule="auto"/>
        <w:ind w:firstLine="709"/>
        <w:jc w:val="right"/>
        <w:rPr>
          <w:color w:val="212121"/>
          <w:sz w:val="32"/>
          <w:szCs w:val="20"/>
        </w:rPr>
      </w:pPr>
      <w:r w:rsidRPr="00EC7F86">
        <w:rPr>
          <w:color w:val="212121"/>
          <w:sz w:val="32"/>
          <w:szCs w:val="20"/>
        </w:rPr>
        <w:t>Коваль О.Д.</w:t>
      </w:r>
    </w:p>
    <w:p w:rsidR="00B417B6" w:rsidRDefault="00B417B6" w:rsidP="00B417B6">
      <w:pPr>
        <w:pStyle w:val="a3"/>
        <w:spacing w:before="0" w:beforeAutospacing="0" w:after="295" w:afterAutospacing="0" w:line="276" w:lineRule="auto"/>
        <w:jc w:val="both"/>
        <w:rPr>
          <w:color w:val="212121"/>
          <w:sz w:val="32"/>
          <w:szCs w:val="20"/>
        </w:rPr>
      </w:pPr>
    </w:p>
    <w:p w:rsidR="00EC7F86" w:rsidRPr="00EC7F86" w:rsidRDefault="00EC7F86" w:rsidP="00EC7F86">
      <w:pPr>
        <w:pStyle w:val="a3"/>
        <w:spacing w:before="0" w:beforeAutospacing="0" w:after="295" w:afterAutospacing="0" w:line="276" w:lineRule="auto"/>
        <w:ind w:firstLine="709"/>
        <w:jc w:val="both"/>
        <w:rPr>
          <w:color w:val="212121"/>
          <w:sz w:val="32"/>
          <w:szCs w:val="20"/>
        </w:rPr>
      </w:pPr>
    </w:p>
    <w:p w:rsidR="00EC7F86" w:rsidRPr="00EC7F86" w:rsidRDefault="00EC7F86" w:rsidP="00EC7F86">
      <w:pPr>
        <w:pStyle w:val="a3"/>
        <w:spacing w:before="0" w:beforeAutospacing="0" w:after="295" w:afterAutospacing="0" w:line="276" w:lineRule="auto"/>
        <w:ind w:firstLine="709"/>
        <w:jc w:val="center"/>
        <w:rPr>
          <w:color w:val="212121"/>
          <w:sz w:val="32"/>
          <w:szCs w:val="20"/>
        </w:rPr>
      </w:pPr>
      <w:r w:rsidRPr="00EC7F86">
        <w:rPr>
          <w:color w:val="212121"/>
          <w:sz w:val="32"/>
          <w:szCs w:val="20"/>
        </w:rPr>
        <w:t>Вінниця 2023</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lastRenderedPageBreak/>
        <w:t>Літній період - найблагодатніший для фізичного розвитку дітей. Саме влітку такі природні фактори, як сонце, повітря та вода, найефективніше впливають на організм людини, зміцнюють здоров'я та підвищують працездатність. Усі ці фактори використовуються як самостійні засоби загартування організму. Вони підвищують опірність організму до переохолодження та інфекційних захворювань, надають йому здатності пристосовуватися до різких метеорологічних змін.</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Під час занять на свіжому повітрі, при сонячній погоді, у воді посилюється ефективність впливу фізичних вправ. Вони викликають у дітей позитивні емоції, підвищують функціональні можливості окремих органів і систем.</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Ефективним засобом оздоровлення та фізичного виховання дітей є прогулянки, які організовують на ігрових майданчиках, обладнаних для кожної вікової групи. Активна діяльність на прогулянці (ігри, фізкультурні комплекси, спортивні розваги, спостереження, трудова діяльність тощо) загартовує дітей, розвиває їхні рухи, формує фізичні якості, підвищує життєвий тонус і сприяє всебічному розвитку. Тому в літній період варто забезпечити максимальну тривалість щоденного перебування дітей на свіжому повітрі.</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Улітку в спекотні дні ліпше організовувати ігри в затіненій зоні, де сонячні промені розсіяні. Діти обов'язково мають бути в головних уборах. Сонячні ванни проводять строго дозовано під наглядом медичних працівників з урахуванням індивідуальної чутливості дітей до сонця, особливостей стану їхнього здоров'я.</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Під час рухової активності в організмі людини підвищується теплоутворення. Якщо ж температура повітря перевищує рекомендовані межі, то процес тепловіддачі організмом утруднюється, що призводить до перегрівання, порушення теплової рівноваги. Усе це може сприяти погіршенню функціонування фізіологічних систем, яке не лише знижує ефективність діяльності, але й негативно впливає на здоров'я дитини, сприяє застудним захворюванням. Тому в умовах спеки при температурі + 30 °С і вище прогулянку в першій половині дня доцільно перенести на більш ранній час, а діяльність, яку передбачали організувати на майданчику, з деякими змінами можна провести й у приміщенні.</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lastRenderedPageBreak/>
        <w:t>На прогулянці потрібно строго дотримуватися питного режиму, особливо в спекотні дні. Адже підвищена рухова активність та висока температура повітря сприяють зневодненню організму.</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 xml:space="preserve">Природні чинники (сонце, вода, повітря) треба </w:t>
      </w:r>
      <w:proofErr w:type="spellStart"/>
      <w:r w:rsidRPr="00EC7F86">
        <w:rPr>
          <w:color w:val="212121"/>
          <w:sz w:val="28"/>
          <w:szCs w:val="20"/>
        </w:rPr>
        <w:t>задіювати</w:t>
      </w:r>
      <w:proofErr w:type="spellEnd"/>
      <w:r w:rsidRPr="00EC7F86">
        <w:rPr>
          <w:color w:val="212121"/>
          <w:sz w:val="28"/>
          <w:szCs w:val="20"/>
        </w:rPr>
        <w:t xml:space="preserve"> помірковано, не забуваючи про основні вимоги до </w:t>
      </w:r>
      <w:proofErr w:type="spellStart"/>
      <w:r w:rsidRPr="00EC7F86">
        <w:rPr>
          <w:color w:val="212121"/>
          <w:sz w:val="28"/>
          <w:szCs w:val="20"/>
        </w:rPr>
        <w:t>загартувальних</w:t>
      </w:r>
      <w:proofErr w:type="spellEnd"/>
      <w:r w:rsidRPr="00EC7F86">
        <w:rPr>
          <w:color w:val="212121"/>
          <w:sz w:val="28"/>
          <w:szCs w:val="20"/>
        </w:rPr>
        <w:t xml:space="preserve"> процедур: системність, послідовність, регулярність, урахування стану здоров'я та емоційного ставлення дитини до оздоровчих процедур.</w:t>
      </w:r>
    </w:p>
    <w:p w:rsidR="00EC7F86" w:rsidRPr="00EC7F86" w:rsidRDefault="00EC7F86" w:rsidP="00EC7F86">
      <w:pPr>
        <w:pStyle w:val="a3"/>
        <w:spacing w:before="0" w:beforeAutospacing="0" w:after="0" w:afterAutospacing="0" w:line="276" w:lineRule="auto"/>
        <w:ind w:firstLine="709"/>
        <w:jc w:val="both"/>
        <w:rPr>
          <w:color w:val="212121"/>
          <w:sz w:val="28"/>
          <w:szCs w:val="20"/>
        </w:rPr>
      </w:pPr>
      <w:r w:rsidRPr="00EC7F86">
        <w:rPr>
          <w:rStyle w:val="a4"/>
          <w:color w:val="212121"/>
          <w:sz w:val="28"/>
          <w:szCs w:val="20"/>
        </w:rPr>
        <w:t>Загартування повітрям</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повітряні ванни в приміщенні (діти мають їсти, гратися і спати в теплу погоду при відчинених вікнах);</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повітряно-сонячні ванни (на прогулянках, які організовують кожного дня по двічі. Проводити прогулянки слід за будь - якої погоди. При загартуванні повітрям дуже важливо правильно одягати дітей – відповідно до сезону і погоди, щоб забезпечити їм вільну рухливість і необхідний тепловий комфорт. У теплі дні організовують ігри середньої рухливості, щоб діти не перегрівалися);</w:t>
      </w:r>
    </w:p>
    <w:p w:rsidR="00EC7F86" w:rsidRPr="00EC7F86" w:rsidRDefault="00EC7F86" w:rsidP="00EC7F86">
      <w:pPr>
        <w:pStyle w:val="a3"/>
        <w:spacing w:before="0" w:beforeAutospacing="0" w:after="0" w:afterAutospacing="0" w:line="276" w:lineRule="auto"/>
        <w:ind w:firstLine="709"/>
        <w:jc w:val="both"/>
        <w:rPr>
          <w:color w:val="212121"/>
          <w:sz w:val="28"/>
          <w:szCs w:val="20"/>
        </w:rPr>
      </w:pPr>
      <w:r w:rsidRPr="00EC7F86">
        <w:rPr>
          <w:rStyle w:val="a4"/>
          <w:color w:val="212121"/>
          <w:sz w:val="28"/>
          <w:szCs w:val="20"/>
        </w:rPr>
        <w:t>Загартування водою</w:t>
      </w:r>
    </w:p>
    <w:p w:rsidR="00EC7F86" w:rsidRPr="00EC7F86" w:rsidRDefault="00EC7F86" w:rsidP="00EC7F86">
      <w:pPr>
        <w:pStyle w:val="a3"/>
        <w:spacing w:before="0" w:beforeAutospacing="0" w:after="0" w:afterAutospacing="0" w:line="276" w:lineRule="auto"/>
        <w:ind w:firstLine="709"/>
        <w:jc w:val="both"/>
        <w:rPr>
          <w:color w:val="212121"/>
          <w:sz w:val="28"/>
          <w:szCs w:val="20"/>
        </w:rPr>
      </w:pPr>
      <w:r w:rsidRPr="00EC7F86">
        <w:rPr>
          <w:color w:val="212121"/>
          <w:sz w:val="28"/>
          <w:szCs w:val="20"/>
        </w:rPr>
        <w:t>обтирання (починати загартування водою можна з вологого обтирання (1-2 хвилини) спочатку з рук, шиї. Далі обтирати до пояса, потім ноги. Температура води від +32ْ С, +28ْС до +22ْ С, +20ْС.</w:t>
      </w:r>
      <w:r w:rsidRPr="00EC7F86">
        <w:rPr>
          <w:color w:val="212121"/>
          <w:sz w:val="28"/>
          <w:szCs w:val="20"/>
        </w:rPr>
        <w:br/>
        <w:t>обливання (загартуванню сприяє обливання стоп – як самостійна процедура і в комплексі з ходінням босоніж по підлозі, холодному та гарячому піску. Після прогулянки також можна обливати ноги дітей нагрітою на сонці водою з поліетиленових пляшок);</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купання (у гумових басейнах, встановлених на майданчиках, у відкритих водоймах разом з батьками);</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ходьба по вологому килимку, змоченому в сольовому розчині.</w:t>
      </w:r>
    </w:p>
    <w:p w:rsidR="00EC7F86" w:rsidRPr="00EC7F86" w:rsidRDefault="00EC7F86" w:rsidP="00EC7F86">
      <w:pPr>
        <w:pStyle w:val="a3"/>
        <w:spacing w:before="0" w:beforeAutospacing="0" w:after="0" w:afterAutospacing="0" w:line="276" w:lineRule="auto"/>
        <w:ind w:firstLine="709"/>
        <w:jc w:val="both"/>
        <w:rPr>
          <w:color w:val="212121"/>
          <w:sz w:val="28"/>
          <w:szCs w:val="20"/>
        </w:rPr>
      </w:pPr>
      <w:r w:rsidRPr="00EC7F86">
        <w:rPr>
          <w:rStyle w:val="a4"/>
          <w:color w:val="212121"/>
          <w:sz w:val="28"/>
          <w:szCs w:val="20"/>
        </w:rPr>
        <w:t>Загартування сонцем</w:t>
      </w:r>
    </w:p>
    <w:p w:rsidR="00EC7F86" w:rsidRPr="00EC7F86" w:rsidRDefault="00EC7F86" w:rsidP="00EC7F86">
      <w:pPr>
        <w:pStyle w:val="a3"/>
        <w:spacing w:before="0" w:beforeAutospacing="0" w:after="0" w:afterAutospacing="0" w:line="276" w:lineRule="auto"/>
        <w:ind w:firstLine="709"/>
        <w:jc w:val="both"/>
        <w:rPr>
          <w:color w:val="212121"/>
          <w:sz w:val="28"/>
          <w:szCs w:val="20"/>
        </w:rPr>
      </w:pPr>
      <w:r w:rsidRPr="00EC7F86">
        <w:rPr>
          <w:color w:val="212121"/>
          <w:sz w:val="28"/>
          <w:szCs w:val="20"/>
        </w:rPr>
        <w:t>Дітям рекомендується короткотривале перебування на сонячній ділянці. Вкрай обережно сонячні ванни призначаються дітям від 1 до 3 років.</w:t>
      </w:r>
      <w:r w:rsidRPr="00EC7F86">
        <w:rPr>
          <w:color w:val="212121"/>
          <w:sz w:val="28"/>
          <w:szCs w:val="20"/>
        </w:rPr>
        <w:br/>
        <w:t>Перші сонячні ванни треба приймати при температурі повітря не нижче +18°С. Тривалість їх не повинна перевищувати 5 хвилин (далі додавати по 3-5 хвилин, поступово доводячи до години).</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Загорати часто, але нетривало.</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lastRenderedPageBreak/>
        <w:t>Кращий час для засмаги: у середній смузі – 9-11 і 16-18 годин; на півдні – 8-11 і 17-19 годин.</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Приймати сонячні ванни найкраще ранком, коли повітря особливо чисте і ще не занадто пекуче, а також ближче до вечора, коли сонце хилиться до заходу.</w:t>
      </w:r>
    </w:p>
    <w:p w:rsidR="00EC7F86" w:rsidRPr="00EC7F86" w:rsidRDefault="00EC7F86" w:rsidP="00EC7F86">
      <w:pPr>
        <w:pStyle w:val="a3"/>
        <w:spacing w:before="0" w:beforeAutospacing="0" w:after="295" w:afterAutospacing="0" w:line="276" w:lineRule="auto"/>
        <w:ind w:firstLine="709"/>
        <w:jc w:val="both"/>
        <w:rPr>
          <w:color w:val="212121"/>
          <w:sz w:val="28"/>
          <w:szCs w:val="20"/>
        </w:rPr>
      </w:pPr>
      <w:r w:rsidRPr="00EC7F86">
        <w:rPr>
          <w:color w:val="212121"/>
          <w:sz w:val="28"/>
          <w:szCs w:val="20"/>
        </w:rPr>
        <w:t>Не рекомендується загоряти безпосередньо перед їжею і відразу після неї. Сонячні ванни можна приймати через 30-40 хвилин після сніданку, а закінчувати не менш ніж за годину до чергового прийому їжі. Абсолютним протипоказанням до проведення сонячних ванн є температура повітря +30 ْС.</w:t>
      </w:r>
      <w:r w:rsidRPr="00EC7F86">
        <w:rPr>
          <w:rFonts w:ascii="Tahoma" w:hAnsi="Tahoma" w:cs="Tahoma"/>
          <w:color w:val="222222"/>
        </w:rPr>
        <w:t xml:space="preserve"> </w:t>
      </w:r>
      <w:r w:rsidRPr="00EC7F86">
        <w:rPr>
          <w:color w:val="212121"/>
          <w:sz w:val="28"/>
          <w:szCs w:val="20"/>
        </w:rPr>
        <w:t>Велику радість приносить дітям </w:t>
      </w:r>
      <w:r w:rsidRPr="00EC7F86">
        <w:rPr>
          <w:b/>
          <w:bCs/>
          <w:color w:val="212121"/>
          <w:sz w:val="28"/>
          <w:szCs w:val="20"/>
        </w:rPr>
        <w:t>купання у виносних плавальних басейнах.</w:t>
      </w:r>
      <w:r w:rsidRPr="00EC7F86">
        <w:rPr>
          <w:color w:val="212121"/>
          <w:sz w:val="28"/>
          <w:szCs w:val="20"/>
        </w:rPr>
        <w:t> Однак проводити його можна лише після попередньої підготовки – дітей до систематичних водних процедур, спочатку місцевих, а потім загальних.</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Купати дітей можна починаючи з 2,5—3 років, обов’язково з огляду на індивідуальні особливості стану здоров’я, нервової системи. Починати купати дітей бажано у безвітряну погоду при температурі води не нижче 28 – 30° температури повітря не нижче 26—28°. Поступово, в міру адаптації дітей до водного середовища, їх можна купати й при більш низьких температурах води й повітря, скоротивши тривалість купання. Але це можливо лише при гарному самопочутті дитини, нормальної реакції його організму на вплив води та повітря, сприятливому емоційному стані.</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Купають дітей підгрупами в залежності від розмірів басейну. За купанням спостерігають вихователь, медична сестра. Тривалість купання молодших дітей – від 5 до 8 хв.; старших дошкільників – від 10 до 12 хв. У спекотні дні дітей старшого віку можна купати два рази – ранком і в другій половині дня.</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 xml:space="preserve">Перебуваючи у воді, діти повинні рухатися, грати, щоб не переохолодитися. Якщо комусь із них стане холодно, його варто відразу вивести з води, розтерти сухим рушником і переодягти в суху білизну. Після закінчення купання всієї групи, дітей насухо витирають, переодягають, спонукають до активних рухів, фізичним вправам. Все це потрібно для того, щоб уникнути переохолодження, ознаки якого легко помітити – озноб, посиніння шкіри, поява «гусячої шкіри». Потрібно пам’ятати, що купати дітей можна приблизно через 1 – 1,5 годин після їжі, а безпосередньо перед купанням не можна тривалий час перебувати на сонці. Для того, щоб купання </w:t>
      </w:r>
      <w:r w:rsidRPr="00EC7F86">
        <w:rPr>
          <w:color w:val="212121"/>
          <w:sz w:val="28"/>
          <w:szCs w:val="20"/>
        </w:rPr>
        <w:lastRenderedPageBreak/>
        <w:t>позитивно впливало на здоров’я дітей, сприяло загартовуванню, необхідно його проводити у відповідних гігієнічних умовах. Санітарними правилами передбачається регулярність зміни води, її дезінфекція. Необхідно постійно стежити за температурним режимом води в басейні і повітря. На початку навчання плаванню температура води в басейні з урахуванням ступеня загартованості дітей і стани здоров’я може бути на 2—3° вище, а потім поступово знижуватися й досягати в теплий період року 26—28°. Всі зміни температури води й повітря варто здійснювати з обережністю, погоджуючи їх з медичними працівниками дитячої установи.</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Дуже корисне ходіння босоніж. Привчати до нього дитину треба поступово. Спочатку тривалість ходіння босоніж не повинна перевищувати 30 — 40 хв. на день. Поступово її збільшують, поєднуючи з ігровими вправами, гімнастикою. Особливо корисно ходити по дрібних камінцях на березі моря, річки.</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Повітряна ванна має м’якшу дію, ніж водні процедури. Повітряні ванни легко переносять навіть ослаблені та хворі діти. Дія повітряних ванн залежить від їх тривалості, температури повітря та площі оголеної поверхні тіла. Приймати повітряні ванни рекомендують на свіжому повітрі, бажано на березі річки або озера, серед зелених насаджень, де немає сильного вітру. Рекомендують починати за температури, що не нижча ніж 21 °С. Тривалість першої процедури — 5 хв., щоденно її збільшують, доводячи до 2 год. Теплі повітряні ванни не обмежуються у часі, бо виявляють слабкий вплив.</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 xml:space="preserve">Важко переоцінити користь сонячних ванн для здоров’я дитини . Сонце стимулює процеси обміну речовин, сприяє зміцненню нервової, серцево-судинної систем, підвищує витривалість до інфекцій. Прямі сонячні промені згубно діють на мікроорганізми. Сонце стимулює процеси обміну речовин, сприяє зміцненню нервової, серцево-судинної систем, підвищує витривалість до інфекцій. Прямі сонячні промені згубно діють на мікроорганізми. Невеликі еритемні дози (від них шкіра трохи червоніє) змінюють процеси обміну в шкірі, стимулюють місцеві захисні імунні механізми. Ця властивість сонячного опромінення широко використовується для лікування деяких захворювань шкіри та слизових оболонок. Під впливом ультрафіолетових променів сонячного спектру в шкірі утворюється вітамін Е. Цей вітамін запобігає розвитку рахіту у дітей або використовується для його лікування, нормалізує співвідношення фосфору та кальцію в крові, сприяє зміцненню кісток. Початкова тривалість сонячної ванни — 5 хв. Щодня її можна збільшувати на 1—2 хв. Для початку дітям достатньо побути у затінку — тут </w:t>
      </w:r>
      <w:r w:rsidRPr="00EC7F86">
        <w:rPr>
          <w:color w:val="212121"/>
          <w:sz w:val="28"/>
          <w:szCs w:val="20"/>
        </w:rPr>
        <w:lastRenderedPageBreak/>
        <w:t>діє розсіяне сонячне опромінення. Після цього можна позагоряти 3 — 5 хв. і знову перейти у затінок. Таким чином, комбінуючи повітряні та сонячні ванни, діти звикатимуть до ультрафіолетового опромінення. Місцем, де не буває сонячних опіків і синтезується вітамін Е, є шкіра долонь та стоп. Для захисту очей треба користуватися темними окулярами. На голову слід надягти білу шапочку.</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Надмірне сонячне опромінення шкідливе для волосся. Окрім того, тривале перебування під прямими сонячними променями може призвести до сонячного удару. Найкращий час для сонячних ванн улітку — від 8-ї до 10-ї та після 18-ї години.</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Прогулянки на свіжому повітрі — також ефективний засіб загартовування дітей. Дитина потребує максимально тривалого перебування на свіжому повітрі. Для прогулянки одягати дитину треба відповідно до температури повітря, вологості, сили вітру, пам’ятаючи, що за умови однакової температури вологе повітря охолоджує більше, ніж сухе, а вітер посилює дію повітря. Одяг повинен бути зручним, не утруднювати рухів. Не слід припиняти прогулянки під час хвороби дитини, якщо лікар їх не відмінив. Свіже повітря — добрий помічник у боротьбі з інфекцією.</w:t>
      </w:r>
    </w:p>
    <w:p w:rsidR="00EC7F86" w:rsidRPr="00EC7F86" w:rsidRDefault="00EC7F86" w:rsidP="00EC7F86">
      <w:pPr>
        <w:pStyle w:val="a3"/>
        <w:spacing w:after="295" w:line="276" w:lineRule="auto"/>
        <w:ind w:firstLine="709"/>
        <w:jc w:val="both"/>
        <w:rPr>
          <w:color w:val="212121"/>
          <w:sz w:val="28"/>
          <w:szCs w:val="20"/>
        </w:rPr>
      </w:pPr>
      <w:r w:rsidRPr="00EC7F86">
        <w:rPr>
          <w:color w:val="212121"/>
          <w:sz w:val="28"/>
          <w:szCs w:val="20"/>
        </w:rPr>
        <w:t>Слово “баня” походить від латинського “</w:t>
      </w:r>
      <w:proofErr w:type="spellStart"/>
      <w:r w:rsidRPr="00EC7F86">
        <w:rPr>
          <w:color w:val="212121"/>
          <w:sz w:val="28"/>
          <w:szCs w:val="20"/>
        </w:rPr>
        <w:t>бальнеум</w:t>
      </w:r>
      <w:proofErr w:type="spellEnd"/>
      <w:r w:rsidRPr="00EC7F86">
        <w:rPr>
          <w:color w:val="212121"/>
          <w:sz w:val="28"/>
          <w:szCs w:val="20"/>
        </w:rPr>
        <w:t>”, що означає “вигнати хворобу, біль, смуток”. Отже, основними у банній процедурі вважалися насамперед її цілющі, оздоровчі властивості. Банний жар — ефективний засіб стимулювання серцевої діяльності, активізації кровообігу; він поліпшує кровопостачання не лише шкіри, але й м’язів, суглобів, спинного та головного мозку, легень, усіх органів. Під час потіння посилюється виділення з організму продуктів обміну, шлаків, отруйних речовин. Щедрий жар прочищає пори, видаляє бруд та змертвілі клітини шкіри. Сприяючи поліпшенню обміну речовин, банні процедури немов оновлюють організм, загартовуючи його. Вони ефективні і для лікування багатьох захворювань, зокрема грипу та простуди. Чудовим лікувальним та профілактичним засобом для дітей є парові ванни, після яких необхідно провести охолоджувальну процедуру (обмивання, обтирання). Зміна короткочасного впливу пари та охолодження — своєрідна гімнастика судин, органів дихання, потовиділення, що загартовує організм, робить його витривалішим до хвороб, здатним легше переносити коливання погоди.</w:t>
      </w:r>
    </w:p>
    <w:p w:rsidR="00EC7F86" w:rsidRPr="00EC7F86" w:rsidRDefault="00EC7F86" w:rsidP="00EC7F86">
      <w:pPr>
        <w:pStyle w:val="a3"/>
        <w:spacing w:after="295" w:line="276" w:lineRule="auto"/>
        <w:ind w:firstLine="709"/>
        <w:jc w:val="both"/>
        <w:rPr>
          <w:color w:val="212121"/>
          <w:sz w:val="28"/>
          <w:szCs w:val="20"/>
        </w:rPr>
      </w:pPr>
      <w:proofErr w:type="spellStart"/>
      <w:r w:rsidRPr="00EC7F86">
        <w:rPr>
          <w:color w:val="212121"/>
          <w:sz w:val="28"/>
          <w:szCs w:val="20"/>
        </w:rPr>
        <w:t>Загартовувальні</w:t>
      </w:r>
      <w:proofErr w:type="spellEnd"/>
      <w:r w:rsidRPr="00EC7F86">
        <w:rPr>
          <w:color w:val="212121"/>
          <w:sz w:val="28"/>
          <w:szCs w:val="20"/>
        </w:rPr>
        <w:t xml:space="preserve"> процедури найефективніші на тлі правильного загальнооздоровчого режиму, повноцінного харчування.</w:t>
      </w:r>
    </w:p>
    <w:p w:rsidR="00B417B6" w:rsidRPr="00EC7F86" w:rsidRDefault="00B417B6" w:rsidP="00B417B6">
      <w:pPr>
        <w:pStyle w:val="a3"/>
        <w:spacing w:before="0" w:beforeAutospacing="0" w:after="295" w:afterAutospacing="0" w:line="276" w:lineRule="auto"/>
        <w:ind w:firstLine="709"/>
        <w:jc w:val="center"/>
        <w:rPr>
          <w:color w:val="212121"/>
          <w:sz w:val="32"/>
          <w:szCs w:val="20"/>
        </w:rPr>
      </w:pPr>
      <w:r w:rsidRPr="00EC7F86">
        <w:rPr>
          <w:color w:val="212121"/>
          <w:sz w:val="32"/>
          <w:szCs w:val="20"/>
        </w:rPr>
        <w:lastRenderedPageBreak/>
        <w:t>КЗ «ЗДО №18 ВМР»</w:t>
      </w:r>
    </w:p>
    <w:p w:rsidR="00B417B6" w:rsidRPr="00EC7F86" w:rsidRDefault="00B417B6" w:rsidP="00B417B6">
      <w:pPr>
        <w:pStyle w:val="a3"/>
        <w:spacing w:before="0" w:beforeAutospacing="0" w:after="295" w:afterAutospacing="0" w:line="276" w:lineRule="auto"/>
        <w:ind w:firstLine="709"/>
        <w:jc w:val="both"/>
        <w:rPr>
          <w:color w:val="212121"/>
          <w:sz w:val="32"/>
          <w:szCs w:val="20"/>
        </w:rPr>
      </w:pPr>
    </w:p>
    <w:p w:rsidR="00B417B6" w:rsidRDefault="00B417B6" w:rsidP="00B417B6">
      <w:pPr>
        <w:pStyle w:val="a3"/>
        <w:spacing w:before="0" w:beforeAutospacing="0" w:after="295" w:afterAutospacing="0" w:line="276" w:lineRule="auto"/>
        <w:jc w:val="both"/>
        <w:rPr>
          <w:color w:val="212121"/>
          <w:sz w:val="32"/>
          <w:szCs w:val="20"/>
        </w:rPr>
      </w:pPr>
    </w:p>
    <w:p w:rsidR="00B417B6" w:rsidRPr="00EC7F86" w:rsidRDefault="00B417B6" w:rsidP="00B417B6">
      <w:pPr>
        <w:pStyle w:val="a3"/>
        <w:spacing w:before="0" w:beforeAutospacing="0" w:after="295" w:afterAutospacing="0" w:line="276" w:lineRule="auto"/>
        <w:ind w:firstLine="709"/>
        <w:jc w:val="both"/>
        <w:rPr>
          <w:color w:val="212121"/>
          <w:sz w:val="32"/>
          <w:szCs w:val="20"/>
        </w:rPr>
      </w:pPr>
    </w:p>
    <w:p w:rsidR="00B417B6" w:rsidRPr="00B417B6" w:rsidRDefault="00B417B6" w:rsidP="00B417B6">
      <w:pPr>
        <w:pStyle w:val="a3"/>
        <w:spacing w:before="0" w:beforeAutospacing="0" w:after="295" w:afterAutospacing="0" w:line="276" w:lineRule="auto"/>
        <w:ind w:firstLine="709"/>
        <w:jc w:val="center"/>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Консультація для батьків</w:t>
      </w:r>
      <w:r w:rsidRPr="00EC7F86">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на тему:</w:t>
      </w:r>
    </w:p>
    <w:p w:rsidR="00B417B6" w:rsidRPr="00B417B6" w:rsidRDefault="00B417B6" w:rsidP="00B417B6">
      <w:pPr>
        <w:pStyle w:val="a3"/>
        <w:spacing w:before="0" w:beforeAutospacing="0" w:after="295" w:afterAutospacing="0" w:line="276" w:lineRule="auto"/>
        <w:ind w:firstLine="709"/>
        <w:jc w:val="cente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Як привчити дитину їсти овочі</w:t>
      </w:r>
      <w:r w:rsidRPr="00B417B6">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B417B6" w:rsidRPr="00B417B6" w:rsidRDefault="00B417B6" w:rsidP="00B417B6">
      <w:pPr>
        <w:pStyle w:val="a3"/>
        <w:spacing w:before="0" w:beforeAutospacing="0" w:after="295" w:afterAutospacing="0" w:line="276" w:lineRule="auto"/>
        <w:ind w:firstLine="709"/>
        <w:jc w:val="center"/>
        <w:rPr>
          <w:b/>
          <w:color w:val="212121"/>
          <w:sz w:val="5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color w:val="212121"/>
          <w:sz w:val="52"/>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83pt">
            <v:imagedata r:id="rId6" o:title="images"/>
          </v:shape>
        </w:pict>
      </w:r>
    </w:p>
    <w:p w:rsidR="00B417B6" w:rsidRPr="00EC7F86" w:rsidRDefault="00B417B6" w:rsidP="00B417B6">
      <w:pPr>
        <w:pStyle w:val="a3"/>
        <w:spacing w:before="0" w:beforeAutospacing="0" w:after="295" w:afterAutospacing="0" w:line="276" w:lineRule="auto"/>
        <w:ind w:firstLine="709"/>
        <w:jc w:val="both"/>
        <w:rPr>
          <w:color w:val="212121"/>
          <w:sz w:val="32"/>
          <w:szCs w:val="20"/>
        </w:rPr>
      </w:pPr>
    </w:p>
    <w:p w:rsidR="00B417B6" w:rsidRPr="00EC7F86" w:rsidRDefault="00B417B6" w:rsidP="00B417B6">
      <w:pPr>
        <w:pStyle w:val="a3"/>
        <w:spacing w:before="0" w:beforeAutospacing="0" w:after="0" w:afterAutospacing="0" w:line="276" w:lineRule="auto"/>
        <w:ind w:firstLine="709"/>
        <w:jc w:val="both"/>
        <w:rPr>
          <w:color w:val="212121"/>
          <w:sz w:val="32"/>
          <w:szCs w:val="20"/>
        </w:rPr>
      </w:pPr>
    </w:p>
    <w:p w:rsidR="00B417B6" w:rsidRDefault="00B417B6" w:rsidP="00B417B6">
      <w:pPr>
        <w:pStyle w:val="a3"/>
        <w:spacing w:before="0" w:beforeAutospacing="0" w:after="0" w:afterAutospacing="0" w:line="276" w:lineRule="auto"/>
        <w:ind w:firstLine="709"/>
        <w:jc w:val="right"/>
        <w:rPr>
          <w:color w:val="212121"/>
          <w:sz w:val="32"/>
          <w:szCs w:val="20"/>
        </w:rPr>
      </w:pPr>
      <w:r w:rsidRPr="00EC7F86">
        <w:rPr>
          <w:color w:val="212121"/>
          <w:sz w:val="32"/>
          <w:szCs w:val="20"/>
        </w:rPr>
        <w:t xml:space="preserve">Підготувала </w:t>
      </w:r>
    </w:p>
    <w:p w:rsidR="00B417B6" w:rsidRDefault="00B417B6" w:rsidP="00B417B6">
      <w:pPr>
        <w:pStyle w:val="a3"/>
        <w:spacing w:before="0" w:beforeAutospacing="0" w:after="0" w:afterAutospacing="0" w:line="276" w:lineRule="auto"/>
        <w:ind w:firstLine="709"/>
        <w:jc w:val="right"/>
        <w:rPr>
          <w:color w:val="212121"/>
          <w:sz w:val="32"/>
          <w:szCs w:val="20"/>
        </w:rPr>
      </w:pPr>
      <w:r w:rsidRPr="00EC7F86">
        <w:rPr>
          <w:color w:val="212121"/>
          <w:sz w:val="32"/>
          <w:szCs w:val="20"/>
        </w:rPr>
        <w:t xml:space="preserve">вихователь – методист </w:t>
      </w:r>
    </w:p>
    <w:p w:rsidR="00B417B6" w:rsidRPr="00EC7F86" w:rsidRDefault="00B417B6" w:rsidP="00B417B6">
      <w:pPr>
        <w:pStyle w:val="a3"/>
        <w:spacing w:before="0" w:beforeAutospacing="0" w:after="0" w:afterAutospacing="0" w:line="276" w:lineRule="auto"/>
        <w:ind w:firstLine="709"/>
        <w:jc w:val="right"/>
        <w:rPr>
          <w:color w:val="212121"/>
          <w:sz w:val="32"/>
          <w:szCs w:val="20"/>
        </w:rPr>
      </w:pPr>
      <w:r w:rsidRPr="00EC7F86">
        <w:rPr>
          <w:color w:val="212121"/>
          <w:sz w:val="32"/>
          <w:szCs w:val="20"/>
        </w:rPr>
        <w:t>Коваль О.Д.</w:t>
      </w:r>
    </w:p>
    <w:p w:rsidR="00B417B6" w:rsidRDefault="00B417B6" w:rsidP="00B417B6">
      <w:pPr>
        <w:pStyle w:val="a3"/>
        <w:spacing w:before="0" w:beforeAutospacing="0" w:after="295" w:afterAutospacing="0" w:line="276" w:lineRule="auto"/>
        <w:jc w:val="both"/>
        <w:rPr>
          <w:color w:val="212121"/>
          <w:sz w:val="32"/>
          <w:szCs w:val="20"/>
        </w:rPr>
      </w:pPr>
    </w:p>
    <w:p w:rsidR="00B417B6" w:rsidRPr="00EC7F86" w:rsidRDefault="00B417B6" w:rsidP="00B417B6">
      <w:pPr>
        <w:pStyle w:val="a3"/>
        <w:spacing w:before="0" w:beforeAutospacing="0" w:after="295" w:afterAutospacing="0" w:line="276" w:lineRule="auto"/>
        <w:ind w:firstLine="709"/>
        <w:jc w:val="both"/>
        <w:rPr>
          <w:color w:val="212121"/>
          <w:sz w:val="32"/>
          <w:szCs w:val="20"/>
        </w:rPr>
      </w:pPr>
    </w:p>
    <w:p w:rsidR="00B417B6" w:rsidRDefault="00B417B6" w:rsidP="00B417B6">
      <w:pPr>
        <w:pStyle w:val="a3"/>
        <w:spacing w:before="0" w:beforeAutospacing="0" w:after="295" w:afterAutospacing="0" w:line="276" w:lineRule="auto"/>
        <w:ind w:firstLine="709"/>
        <w:jc w:val="center"/>
        <w:rPr>
          <w:color w:val="212121"/>
          <w:sz w:val="32"/>
          <w:szCs w:val="20"/>
        </w:rPr>
      </w:pPr>
      <w:r>
        <w:rPr>
          <w:color w:val="212121"/>
          <w:sz w:val="32"/>
          <w:szCs w:val="20"/>
        </w:rPr>
        <w:t>Вінниця 2023</w:t>
      </w:r>
    </w:p>
    <w:p w:rsidR="00B417B6" w:rsidRPr="00B417B6" w:rsidRDefault="00B417B6" w:rsidP="00B417B6">
      <w:pPr>
        <w:pStyle w:val="a3"/>
        <w:spacing w:before="0" w:beforeAutospacing="0" w:after="295" w:afterAutospacing="0" w:line="276" w:lineRule="auto"/>
        <w:ind w:firstLine="709"/>
        <w:jc w:val="center"/>
        <w:rPr>
          <w:color w:val="212121"/>
          <w:sz w:val="32"/>
          <w:szCs w:val="20"/>
        </w:rPr>
      </w:pPr>
      <w:r w:rsidRPr="00B417B6">
        <w:rPr>
          <w:sz w:val="32"/>
        </w:rPr>
        <w:lastRenderedPageBreak/>
        <w:t xml:space="preserve">Літо! Сонце! Спека! Час, коли на прилавках з’являються корисні овочі та фрукти, що збагачують організм вітамінами на зміцнюють здоров’я.  Та що робити, якщо крихітка відмовляється їсти овочі? А кожна спроба «підсунути» та нагодувати її </w:t>
      </w:r>
      <w:proofErr w:type="spellStart"/>
      <w:r w:rsidRPr="00B417B6">
        <w:rPr>
          <w:sz w:val="32"/>
        </w:rPr>
        <w:t>неулюбленими</w:t>
      </w:r>
      <w:proofErr w:type="spellEnd"/>
      <w:r w:rsidRPr="00B417B6">
        <w:rPr>
          <w:sz w:val="32"/>
        </w:rPr>
        <w:t xml:space="preserve"> стравами закінчується істерикою…</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Хочемо заспокоїти, що ви не перші матусі, які зіткнулися з упертим «не хочу — не буду» стосовно овочів. Тому потрібно ввімкнути маму-шпигунку та запастися кількома перевіреними хитрощами, що врешті-решт допоможуть нагодувати дитину сезонними вітамінами.</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1: Власний приклад</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Якщо батьки самі не часто їдять овочі, то від дитини цього годі й чекати. Коли мама з татом із задоволенням обідають свіженьким салатом, то у малюка поступово сформується така культура харчування.</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2: Пропонуйте сирі овочі</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 xml:space="preserve">Якщо дитина випльовує морквину з супу, то це не означає, що вона її не любить. Запропонуйте їй молоду солодку моркву, нарізану смужками, як картопля </w:t>
      </w:r>
      <w:proofErr w:type="spellStart"/>
      <w:r w:rsidRPr="00B417B6">
        <w:rPr>
          <w:rFonts w:ascii="Times New Roman" w:hAnsi="Times New Roman" w:cs="Times New Roman"/>
          <w:sz w:val="32"/>
          <w:lang w:val="uk-UA"/>
        </w:rPr>
        <w:t>фрі</w:t>
      </w:r>
      <w:proofErr w:type="spellEnd"/>
      <w:r w:rsidRPr="00B417B6">
        <w:rPr>
          <w:rFonts w:ascii="Times New Roman" w:hAnsi="Times New Roman" w:cs="Times New Roman"/>
          <w:sz w:val="32"/>
          <w:lang w:val="uk-UA"/>
        </w:rPr>
        <w:t xml:space="preserve">. Або </w:t>
      </w:r>
      <w:proofErr w:type="spellStart"/>
      <w:r w:rsidRPr="00B417B6">
        <w:rPr>
          <w:rFonts w:ascii="Times New Roman" w:hAnsi="Times New Roman" w:cs="Times New Roman"/>
          <w:sz w:val="32"/>
          <w:lang w:val="uk-UA"/>
        </w:rPr>
        <w:t>бебі-керот</w:t>
      </w:r>
      <w:proofErr w:type="spellEnd"/>
      <w:r w:rsidRPr="00B417B6">
        <w:rPr>
          <w:rFonts w:ascii="Times New Roman" w:hAnsi="Times New Roman" w:cs="Times New Roman"/>
          <w:sz w:val="32"/>
          <w:lang w:val="uk-UA"/>
        </w:rPr>
        <w:t>, маленьку моркву, яка виглядає немов цукерки. Такими ласощами малюк із задоволенням посмакує.</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xml:space="preserve">№ 3: Кличте моряка </w:t>
      </w:r>
      <w:proofErr w:type="spellStart"/>
      <w:r w:rsidRPr="00B417B6">
        <w:rPr>
          <w:rFonts w:ascii="Times New Roman" w:hAnsi="Times New Roman" w:cs="Times New Roman"/>
          <w:b/>
          <w:bCs/>
          <w:sz w:val="32"/>
          <w:lang w:val="uk-UA"/>
        </w:rPr>
        <w:t>Папайа</w:t>
      </w:r>
      <w:proofErr w:type="spellEnd"/>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Колись завдяки цьому мультику всі діти почали вживати шпинат. Можливо, і на вашу дитину він справить враження? Також можна переглянути мультики про «</w:t>
      </w:r>
      <w:proofErr w:type="spellStart"/>
      <w:r w:rsidRPr="00B417B6">
        <w:rPr>
          <w:rFonts w:ascii="Times New Roman" w:hAnsi="Times New Roman" w:cs="Times New Roman"/>
          <w:sz w:val="32"/>
          <w:lang w:val="uk-UA"/>
        </w:rPr>
        <w:t>Цибуліно</w:t>
      </w:r>
      <w:proofErr w:type="spellEnd"/>
      <w:r w:rsidRPr="00B417B6">
        <w:rPr>
          <w:rFonts w:ascii="Times New Roman" w:hAnsi="Times New Roman" w:cs="Times New Roman"/>
          <w:sz w:val="32"/>
          <w:lang w:val="uk-UA"/>
        </w:rPr>
        <w:t>», де головними героями є кумедні овочі.</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4: Вмикайте повара-дизайнера</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 xml:space="preserve">Красиво оформивши страву, можна заохотити дитину їсти овочі. Пташки, квіточки, звірятка… Викладайте все, що заманеться. </w:t>
      </w:r>
      <w:r w:rsidRPr="00B417B6">
        <w:rPr>
          <w:rFonts w:ascii="Times New Roman" w:hAnsi="Times New Roman" w:cs="Times New Roman"/>
          <w:sz w:val="32"/>
          <w:lang w:val="uk-UA"/>
        </w:rPr>
        <w:lastRenderedPageBreak/>
        <w:t>Адже маленькому «</w:t>
      </w:r>
      <w:proofErr w:type="spellStart"/>
      <w:r w:rsidRPr="00B417B6">
        <w:rPr>
          <w:rFonts w:ascii="Times New Roman" w:hAnsi="Times New Roman" w:cs="Times New Roman"/>
          <w:sz w:val="32"/>
          <w:lang w:val="uk-UA"/>
        </w:rPr>
        <w:t>чомучці</w:t>
      </w:r>
      <w:proofErr w:type="spellEnd"/>
      <w:r w:rsidRPr="00B417B6">
        <w:rPr>
          <w:rFonts w:ascii="Times New Roman" w:hAnsi="Times New Roman" w:cs="Times New Roman"/>
          <w:sz w:val="32"/>
          <w:lang w:val="uk-UA"/>
        </w:rPr>
        <w:t>» буде вкрай цікаво дізнатися, з чого зроблені вушка в зайчика.</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5: Ховайте овочі</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 xml:space="preserve">Більшість овочів не мають вираженого смаку, тож їх легко «заховати» в інші страви. З моркви можна приготувати смачні цукерки й тістечка, а кабачок чудово поєднується з м’ясом. Рецептів у </w:t>
      </w:r>
      <w:proofErr w:type="spellStart"/>
      <w:r w:rsidRPr="00B417B6">
        <w:rPr>
          <w:rFonts w:ascii="Times New Roman" w:hAnsi="Times New Roman" w:cs="Times New Roman"/>
          <w:sz w:val="32"/>
          <w:lang w:val="uk-UA"/>
        </w:rPr>
        <w:t>інтернеті</w:t>
      </w:r>
      <w:proofErr w:type="spellEnd"/>
      <w:r w:rsidRPr="00B417B6">
        <w:rPr>
          <w:rFonts w:ascii="Times New Roman" w:hAnsi="Times New Roman" w:cs="Times New Roman"/>
          <w:sz w:val="32"/>
          <w:lang w:val="uk-UA"/>
        </w:rPr>
        <w:t xml:space="preserve"> безліч! Тож експериментуйте!</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6: Дочекайтеся голоду</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Сховайте шкідливі перекуси або припиніть їх купувати зовсім. Коли дитина зголодніє, запропонуйте солодку свіжу морквину, можливо, цього разу вона сподобається.</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7: Ходіть разом у магазин</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Запропонуйте дитині обрати овочі та скласти їх у візок. Питайте, які саме вона хоче з’їсти на обід чи вечерю. Коли повернетеся додому, приготуйте їх разом. Так дитина звикатиме до здорової їжі та овочів.</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8: Не нагороджуйте їжею</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Не робіть із їжі культ, не використовуйте її як засіб покарання чи нагороди. Їжа — це просто їжа, складова, завдяки якій ми підтримуємо роботу та розвиток організму. Пояснюйте дитині, як допомагають його організму овочі, на що вони впливають. Коли вона стане старшою, то почне свідомо обирати продукти харчування.</w:t>
      </w:r>
    </w:p>
    <w:p w:rsidR="00B417B6" w:rsidRP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b/>
          <w:bCs/>
          <w:sz w:val="32"/>
          <w:lang w:val="uk-UA"/>
        </w:rPr>
        <w:t>№ 9: Готуйте смузі</w:t>
      </w:r>
    </w:p>
    <w:p w:rsidR="00B417B6" w:rsidRDefault="00B417B6" w:rsidP="00B417B6">
      <w:pPr>
        <w:ind w:firstLine="709"/>
        <w:jc w:val="both"/>
        <w:rPr>
          <w:rFonts w:ascii="Times New Roman" w:hAnsi="Times New Roman" w:cs="Times New Roman"/>
          <w:sz w:val="32"/>
          <w:lang w:val="uk-UA"/>
        </w:rPr>
      </w:pPr>
      <w:r w:rsidRPr="00B417B6">
        <w:rPr>
          <w:rFonts w:ascii="Times New Roman" w:hAnsi="Times New Roman" w:cs="Times New Roman"/>
          <w:sz w:val="32"/>
          <w:lang w:val="uk-UA"/>
        </w:rPr>
        <w:t xml:space="preserve">Смузі — це не просто корисно, але й смачно! До того ж, у ньому знову ж таки можна «приховати» овочі. Поєднуйте їх з фруктами та йогуртами, насолоджуйтесь усією родиною. Рецепти шукайте в </w:t>
      </w:r>
      <w:proofErr w:type="spellStart"/>
      <w:r w:rsidRPr="00B417B6">
        <w:rPr>
          <w:rFonts w:ascii="Times New Roman" w:hAnsi="Times New Roman" w:cs="Times New Roman"/>
          <w:sz w:val="32"/>
          <w:lang w:val="uk-UA"/>
        </w:rPr>
        <w:t>інтернеті</w:t>
      </w:r>
      <w:proofErr w:type="spellEnd"/>
      <w:r w:rsidRPr="00B417B6">
        <w:rPr>
          <w:rFonts w:ascii="Times New Roman" w:hAnsi="Times New Roman" w:cs="Times New Roman"/>
          <w:sz w:val="32"/>
          <w:lang w:val="uk-UA"/>
        </w:rPr>
        <w:t>.</w:t>
      </w:r>
    </w:p>
    <w:p w:rsidR="003612C8" w:rsidRDefault="003612C8" w:rsidP="00B417B6">
      <w:pPr>
        <w:ind w:firstLine="709"/>
        <w:jc w:val="both"/>
        <w:rPr>
          <w:rFonts w:ascii="Times New Roman" w:hAnsi="Times New Roman" w:cs="Times New Roman"/>
          <w:sz w:val="32"/>
          <w:lang w:val="uk-UA"/>
        </w:rPr>
      </w:pPr>
    </w:p>
    <w:p w:rsidR="003612C8" w:rsidRDefault="003612C8" w:rsidP="00B417B6">
      <w:pPr>
        <w:ind w:firstLine="709"/>
        <w:jc w:val="both"/>
        <w:rPr>
          <w:rFonts w:ascii="Times New Roman" w:hAnsi="Times New Roman" w:cs="Times New Roman"/>
          <w:sz w:val="32"/>
          <w:lang w:val="uk-UA"/>
        </w:rPr>
      </w:pPr>
    </w:p>
    <w:p w:rsidR="003612C8" w:rsidRPr="00EC7F86" w:rsidRDefault="003612C8" w:rsidP="003612C8">
      <w:pPr>
        <w:pStyle w:val="a3"/>
        <w:spacing w:before="0" w:beforeAutospacing="0" w:after="295" w:afterAutospacing="0" w:line="276" w:lineRule="auto"/>
        <w:ind w:firstLine="709"/>
        <w:jc w:val="center"/>
        <w:rPr>
          <w:color w:val="212121"/>
          <w:sz w:val="32"/>
          <w:szCs w:val="20"/>
        </w:rPr>
      </w:pPr>
      <w:r w:rsidRPr="00EC7F86">
        <w:rPr>
          <w:color w:val="212121"/>
          <w:sz w:val="32"/>
          <w:szCs w:val="20"/>
        </w:rPr>
        <w:t>КЗ «ЗДО №18 ВМР»</w:t>
      </w:r>
    </w:p>
    <w:p w:rsidR="003612C8" w:rsidRPr="00EC7F86" w:rsidRDefault="003612C8" w:rsidP="003612C8">
      <w:pPr>
        <w:pStyle w:val="a3"/>
        <w:spacing w:before="0" w:beforeAutospacing="0" w:after="295" w:afterAutospacing="0" w:line="276" w:lineRule="auto"/>
        <w:ind w:firstLine="709"/>
        <w:jc w:val="both"/>
        <w:rPr>
          <w:color w:val="212121"/>
          <w:sz w:val="32"/>
          <w:szCs w:val="20"/>
        </w:rPr>
      </w:pPr>
    </w:p>
    <w:p w:rsidR="003612C8" w:rsidRDefault="003612C8" w:rsidP="003612C8">
      <w:pPr>
        <w:pStyle w:val="a3"/>
        <w:spacing w:before="0" w:beforeAutospacing="0" w:after="295" w:afterAutospacing="0" w:line="276" w:lineRule="auto"/>
        <w:jc w:val="both"/>
        <w:rPr>
          <w:color w:val="212121"/>
          <w:sz w:val="32"/>
          <w:szCs w:val="20"/>
        </w:rPr>
      </w:pPr>
    </w:p>
    <w:p w:rsidR="003612C8" w:rsidRPr="00EC7F86" w:rsidRDefault="003612C8" w:rsidP="003612C8">
      <w:pPr>
        <w:pStyle w:val="a3"/>
        <w:spacing w:before="0" w:beforeAutospacing="0" w:after="295" w:afterAutospacing="0" w:line="276" w:lineRule="auto"/>
        <w:ind w:firstLine="709"/>
        <w:jc w:val="both"/>
        <w:rPr>
          <w:color w:val="212121"/>
          <w:sz w:val="32"/>
          <w:szCs w:val="20"/>
        </w:rPr>
      </w:pPr>
    </w:p>
    <w:p w:rsidR="003612C8" w:rsidRPr="00B417B6" w:rsidRDefault="003612C8" w:rsidP="003612C8">
      <w:pPr>
        <w:pStyle w:val="a3"/>
        <w:spacing w:before="0" w:beforeAutospacing="0" w:after="295" w:afterAutospacing="0" w:line="276" w:lineRule="auto"/>
        <w:ind w:firstLine="709"/>
        <w:jc w:val="center"/>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Консультація для батьків</w:t>
      </w:r>
      <w:r w:rsidRPr="00EC7F86">
        <w:rPr>
          <w:b/>
          <w:caps/>
          <w:sz w:val="32"/>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на тему:</w:t>
      </w:r>
    </w:p>
    <w:p w:rsidR="003612C8" w:rsidRPr="00B417B6" w:rsidRDefault="003612C8" w:rsidP="003612C8">
      <w:pPr>
        <w:pStyle w:val="a3"/>
        <w:spacing w:before="0" w:beforeAutospacing="0" w:after="295" w:afterAutospacing="0" w:line="276" w:lineRule="auto"/>
        <w:ind w:firstLine="709"/>
        <w:jc w:val="cente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Засмагаємо безпечно</w:t>
      </w:r>
      <w:r w:rsidRPr="00B417B6">
        <w:rPr>
          <w:b/>
          <w:color w:val="212121"/>
          <w:sz w:val="7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3612C8" w:rsidRPr="00B417B6" w:rsidRDefault="003612C8" w:rsidP="003612C8">
      <w:pPr>
        <w:pStyle w:val="a3"/>
        <w:spacing w:before="0" w:beforeAutospacing="0" w:after="295" w:afterAutospacing="0" w:line="276" w:lineRule="auto"/>
        <w:ind w:firstLine="709"/>
        <w:jc w:val="center"/>
        <w:rPr>
          <w:b/>
          <w:color w:val="212121"/>
          <w:sz w:val="5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color w:val="212121"/>
          <w:sz w:val="52"/>
          <w:szCs w:val="20"/>
        </w:rPr>
        <w:pict>
          <v:shape id="_x0000_i1026" type="#_x0000_t75" style="width:232.5pt;height:175.5pt">
            <v:imagedata r:id="rId7" o:title="images (1)"/>
          </v:shape>
        </w:pict>
      </w:r>
    </w:p>
    <w:p w:rsidR="003612C8" w:rsidRPr="00EC7F86" w:rsidRDefault="003612C8" w:rsidP="003612C8">
      <w:pPr>
        <w:pStyle w:val="a3"/>
        <w:spacing w:before="0" w:beforeAutospacing="0" w:after="295" w:afterAutospacing="0" w:line="276" w:lineRule="auto"/>
        <w:ind w:firstLine="709"/>
        <w:jc w:val="both"/>
        <w:rPr>
          <w:color w:val="212121"/>
          <w:sz w:val="32"/>
          <w:szCs w:val="20"/>
        </w:rPr>
      </w:pPr>
    </w:p>
    <w:p w:rsidR="003612C8" w:rsidRPr="00EC7F86" w:rsidRDefault="003612C8" w:rsidP="003612C8">
      <w:pPr>
        <w:pStyle w:val="a3"/>
        <w:spacing w:before="0" w:beforeAutospacing="0" w:after="0" w:afterAutospacing="0" w:line="276" w:lineRule="auto"/>
        <w:ind w:firstLine="709"/>
        <w:jc w:val="both"/>
        <w:rPr>
          <w:color w:val="212121"/>
          <w:sz w:val="32"/>
          <w:szCs w:val="20"/>
        </w:rPr>
      </w:pPr>
    </w:p>
    <w:p w:rsidR="003612C8" w:rsidRDefault="003612C8" w:rsidP="003612C8">
      <w:pPr>
        <w:pStyle w:val="a3"/>
        <w:spacing w:before="0" w:beforeAutospacing="0" w:after="0" w:afterAutospacing="0" w:line="276" w:lineRule="auto"/>
        <w:ind w:firstLine="709"/>
        <w:jc w:val="right"/>
        <w:rPr>
          <w:color w:val="212121"/>
          <w:sz w:val="32"/>
          <w:szCs w:val="20"/>
        </w:rPr>
      </w:pPr>
      <w:r w:rsidRPr="00EC7F86">
        <w:rPr>
          <w:color w:val="212121"/>
          <w:sz w:val="32"/>
          <w:szCs w:val="20"/>
        </w:rPr>
        <w:t xml:space="preserve">Підготувала </w:t>
      </w:r>
    </w:p>
    <w:p w:rsidR="003612C8" w:rsidRDefault="003612C8" w:rsidP="003612C8">
      <w:pPr>
        <w:pStyle w:val="a3"/>
        <w:spacing w:before="0" w:beforeAutospacing="0" w:after="0" w:afterAutospacing="0" w:line="276" w:lineRule="auto"/>
        <w:ind w:firstLine="709"/>
        <w:jc w:val="right"/>
        <w:rPr>
          <w:color w:val="212121"/>
          <w:sz w:val="32"/>
          <w:szCs w:val="20"/>
        </w:rPr>
      </w:pPr>
      <w:r w:rsidRPr="00EC7F86">
        <w:rPr>
          <w:color w:val="212121"/>
          <w:sz w:val="32"/>
          <w:szCs w:val="20"/>
        </w:rPr>
        <w:t xml:space="preserve">вихователь – методист </w:t>
      </w:r>
    </w:p>
    <w:p w:rsidR="003612C8" w:rsidRPr="00EC7F86" w:rsidRDefault="003612C8" w:rsidP="003612C8">
      <w:pPr>
        <w:pStyle w:val="a3"/>
        <w:spacing w:before="0" w:beforeAutospacing="0" w:after="0" w:afterAutospacing="0" w:line="276" w:lineRule="auto"/>
        <w:ind w:firstLine="709"/>
        <w:jc w:val="right"/>
        <w:rPr>
          <w:color w:val="212121"/>
          <w:sz w:val="32"/>
          <w:szCs w:val="20"/>
        </w:rPr>
      </w:pPr>
      <w:r w:rsidRPr="00EC7F86">
        <w:rPr>
          <w:color w:val="212121"/>
          <w:sz w:val="32"/>
          <w:szCs w:val="20"/>
        </w:rPr>
        <w:t>Коваль О.Д.</w:t>
      </w:r>
    </w:p>
    <w:p w:rsidR="003612C8" w:rsidRDefault="003612C8" w:rsidP="003612C8">
      <w:pPr>
        <w:pStyle w:val="a3"/>
        <w:spacing w:before="0" w:beforeAutospacing="0" w:after="295" w:afterAutospacing="0" w:line="276" w:lineRule="auto"/>
        <w:jc w:val="both"/>
        <w:rPr>
          <w:color w:val="212121"/>
          <w:sz w:val="32"/>
          <w:szCs w:val="20"/>
        </w:rPr>
      </w:pPr>
    </w:p>
    <w:p w:rsidR="003612C8" w:rsidRDefault="003612C8" w:rsidP="003612C8">
      <w:pPr>
        <w:pStyle w:val="a3"/>
        <w:spacing w:before="0" w:beforeAutospacing="0" w:after="295" w:afterAutospacing="0" w:line="276" w:lineRule="auto"/>
        <w:jc w:val="both"/>
        <w:rPr>
          <w:color w:val="212121"/>
          <w:sz w:val="32"/>
          <w:szCs w:val="20"/>
        </w:rPr>
      </w:pPr>
      <w:bookmarkStart w:id="0" w:name="_GoBack"/>
      <w:bookmarkEnd w:id="0"/>
    </w:p>
    <w:p w:rsidR="003612C8" w:rsidRPr="00EC7F86" w:rsidRDefault="003612C8" w:rsidP="003612C8">
      <w:pPr>
        <w:pStyle w:val="a3"/>
        <w:spacing w:before="0" w:beforeAutospacing="0" w:after="295" w:afterAutospacing="0" w:line="276" w:lineRule="auto"/>
        <w:ind w:firstLine="709"/>
        <w:jc w:val="both"/>
        <w:rPr>
          <w:color w:val="212121"/>
          <w:sz w:val="32"/>
          <w:szCs w:val="20"/>
        </w:rPr>
      </w:pPr>
    </w:p>
    <w:p w:rsidR="003612C8" w:rsidRDefault="003612C8" w:rsidP="003612C8">
      <w:pPr>
        <w:pStyle w:val="a3"/>
        <w:spacing w:before="0" w:beforeAutospacing="0" w:after="295" w:afterAutospacing="0" w:line="276" w:lineRule="auto"/>
        <w:ind w:firstLine="709"/>
        <w:jc w:val="center"/>
        <w:rPr>
          <w:color w:val="212121"/>
          <w:sz w:val="32"/>
          <w:szCs w:val="20"/>
        </w:rPr>
      </w:pPr>
      <w:r>
        <w:rPr>
          <w:color w:val="212121"/>
          <w:sz w:val="32"/>
          <w:szCs w:val="20"/>
        </w:rPr>
        <w:t>Вінниця 2023</w:t>
      </w:r>
    </w:p>
    <w:p w:rsidR="003612C8" w:rsidRPr="00B417B6" w:rsidRDefault="003612C8" w:rsidP="003612C8">
      <w:pPr>
        <w:jc w:val="both"/>
        <w:rPr>
          <w:rFonts w:ascii="Times New Roman" w:hAnsi="Times New Roman" w:cs="Times New Roman"/>
          <w:sz w:val="32"/>
          <w:lang w:val="uk-UA"/>
        </w:rPr>
      </w:pPr>
    </w:p>
    <w:p w:rsidR="003612C8" w:rsidRPr="003612C8" w:rsidRDefault="003612C8" w:rsidP="003612C8">
      <w:pPr>
        <w:ind w:firstLine="709"/>
        <w:jc w:val="both"/>
        <w:rPr>
          <w:rFonts w:ascii="Times New Roman" w:hAnsi="Times New Roman" w:cs="Times New Roman"/>
          <w:b/>
          <w:bCs/>
          <w:sz w:val="32"/>
          <w:lang w:val="uk-UA"/>
        </w:rPr>
      </w:pPr>
      <w:r w:rsidRPr="003612C8">
        <w:rPr>
          <w:rFonts w:ascii="Times New Roman" w:hAnsi="Times New Roman" w:cs="Times New Roman"/>
          <w:b/>
          <w:bCs/>
          <w:sz w:val="32"/>
          <w:lang w:val="uk-UA"/>
        </w:rPr>
        <w:t>Дитина і сонце: правила безпечної засмаги</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Почалося літо, і деякі вже відкрили пляжний сезон: одні сім’ї з дітьми вирушили на море, інші — на пікніки в ліс або до найближчої водойми. Діти обожнюють засмагати і купатися, але вилазки на природу для них іноді закінчуються сумно: тепловий або сонячний удар, сонячні опіки та інші неприємності. Як зробити так, щоб засмага дитини була безпечною?</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b/>
          <w:bCs/>
          <w:sz w:val="32"/>
          <w:lang w:val="uk-UA"/>
        </w:rPr>
        <w:t>Користь засмаги для дітей:</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поліпшення кровообігу і обміну речовин</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зміцнення імунітету</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поліпшення роботи дихальної та ендокринної систем</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вироблення в організмі вітаміну D</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підвищення настрою та ін.</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Але при цьому важливо знати правила безпечної засмаги та години максимальної сонячної активності, коли перебування дитини на сонці може не лише їй нашкодити, а й бути дуже небезпечним.</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b/>
          <w:bCs/>
          <w:sz w:val="32"/>
          <w:lang w:val="uk-UA"/>
        </w:rPr>
        <w:t>Чим небезпечне перебування дитини на сонці?</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xml:space="preserve">Будьте дуже обережні, коли берете з собою на пляж дитину. Сонце дуже підступне: у дитини може </w:t>
      </w:r>
      <w:proofErr w:type="spellStart"/>
      <w:r w:rsidRPr="003612C8">
        <w:rPr>
          <w:rFonts w:ascii="Times New Roman" w:hAnsi="Times New Roman" w:cs="Times New Roman"/>
          <w:sz w:val="32"/>
          <w:lang w:val="uk-UA"/>
        </w:rPr>
        <w:t>розвинутися</w:t>
      </w:r>
      <w:proofErr w:type="spellEnd"/>
      <w:r w:rsidRPr="003612C8">
        <w:rPr>
          <w:rFonts w:ascii="Times New Roman" w:hAnsi="Times New Roman" w:cs="Times New Roman"/>
          <w:sz w:val="32"/>
          <w:lang w:val="uk-UA"/>
        </w:rPr>
        <w:t xml:space="preserve"> перегрів, </w:t>
      </w:r>
      <w:hyperlink r:id="rId8" w:history="1">
        <w:r w:rsidRPr="003612C8">
          <w:rPr>
            <w:rStyle w:val="a7"/>
            <w:rFonts w:ascii="Times New Roman" w:hAnsi="Times New Roman" w:cs="Times New Roman"/>
            <w:b/>
            <w:bCs/>
            <w:sz w:val="32"/>
            <w:lang w:val="uk-UA"/>
          </w:rPr>
          <w:t>тепловий удар/сонячний удар</w:t>
        </w:r>
      </w:hyperlink>
      <w:r w:rsidRPr="003612C8">
        <w:rPr>
          <w:rFonts w:ascii="Times New Roman" w:hAnsi="Times New Roman" w:cs="Times New Roman"/>
          <w:b/>
          <w:bCs/>
          <w:sz w:val="32"/>
          <w:lang w:val="uk-UA"/>
        </w:rPr>
        <w:t>,</w:t>
      </w:r>
      <w:r w:rsidRPr="003612C8">
        <w:rPr>
          <w:rFonts w:ascii="Times New Roman" w:hAnsi="Times New Roman" w:cs="Times New Roman"/>
          <w:sz w:val="32"/>
          <w:lang w:val="uk-UA"/>
        </w:rPr>
        <w:t> підвищується ризик появи опіків шкіри, алергії на сонце і переродження родимок в небезпечні злоякісні утворення.</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b/>
          <w:bCs/>
          <w:sz w:val="32"/>
          <w:lang w:val="uk-UA"/>
        </w:rPr>
        <w:t>Скільки часу дітям можна засмагати без шкоди для здоров’я?</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xml:space="preserve">15 хвилин? 1 годину? Півдня? На це питання немає однозначної відповіді. Жоден фахівець в світі не зможе </w:t>
      </w:r>
      <w:r w:rsidRPr="003612C8">
        <w:rPr>
          <w:rFonts w:ascii="Times New Roman" w:hAnsi="Times New Roman" w:cs="Times New Roman"/>
          <w:sz w:val="32"/>
          <w:lang w:val="uk-UA"/>
        </w:rPr>
        <w:lastRenderedPageBreak/>
        <w:t>прорахувати для вас безпечний відрізок часу перебування на сонці, який не заподіє дитині шкоди. Тому що слід враховувати безліч факторів, багато з яких суто індивідуальні: зовнішні (температура повітря, води, вологість повітря, наявність/відсутність вітру тощо), індивідуальні (де дитина перебуває (на сонці/в тіні), тривалість перебування на пляжі, який на дитині одяг (закритий/відкритий, який склад тканини), самопочуття дитини тощо).</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Існують тільки рекомендації фахівців, дотримуючись яких, ви зможете захистити дитину від негативного впливу сонячних променів і небажаних реакцій організму.</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b/>
          <w:bCs/>
          <w:sz w:val="32"/>
          <w:lang w:val="uk-UA"/>
        </w:rPr>
        <w:t>Правила безпечної засмаги</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b/>
          <w:bCs/>
          <w:sz w:val="32"/>
          <w:lang w:val="uk-UA"/>
        </w:rPr>
        <w:t>Важливо!</w:t>
      </w:r>
      <w:r w:rsidRPr="003612C8">
        <w:rPr>
          <w:rFonts w:ascii="Times New Roman" w:hAnsi="Times New Roman" w:cs="Times New Roman"/>
          <w:sz w:val="32"/>
          <w:lang w:val="uk-UA"/>
        </w:rPr>
        <w:t> Пігмент меланін, який відповідає за появу засмаги, в достатній кількості починає вироблятися в шкірі дитини лише після 3-х років. Це означає, що малюків до 3-х років слід оберігати від прямих сонячних променів, оскільки повноцінний захист шкіри до цього віку відсутній.</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Пік максимальної сонячної активності — з 11.00 до 16.00. У цей час дітям будь-якого віку небажано перебувати на сонці, особливо під прямими його променями.</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Дітей до 3-х років можна брати з собою на пляж до 11.00 і після 16.00. При цьому малюки повинні знаходитися під розсіяними сонячними променями (пляжні парасольки, тінь дерев тощо).</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Діти старше 3 років можуть загоряти під відкритим сонцем до 11:00 і після 16:00. У ці години сонячні промені найбільш безпечні.</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Обов’язково користуйтеся дитячим сонцезахисним кремом з SPF-фактором не менше 50. Наносіть його на всі відкриті ділянки шкіри дитини перед виходом на вулицю і після кожного купання.</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lastRenderedPageBreak/>
        <w:t>– Захищайте від сонця очі і голову дитини. Підійдуть кепка з козирком або панама з широкими полями, бажано зі світлих натуральних тканин.</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 Щоб уникнути зневоднення, давайте дитині достатньо пиття. Під впливом сонячних променів посилюється потовиділення, і дитині слід пити більше звичайного.</w:t>
      </w:r>
    </w:p>
    <w:p w:rsidR="003612C8" w:rsidRPr="003612C8" w:rsidRDefault="003612C8" w:rsidP="003612C8">
      <w:pPr>
        <w:ind w:firstLine="709"/>
        <w:jc w:val="both"/>
        <w:rPr>
          <w:rFonts w:ascii="Times New Roman" w:hAnsi="Times New Roman" w:cs="Times New Roman"/>
          <w:sz w:val="32"/>
          <w:lang w:val="uk-UA"/>
        </w:rPr>
      </w:pPr>
      <w:r w:rsidRPr="003612C8">
        <w:rPr>
          <w:rFonts w:ascii="Times New Roman" w:hAnsi="Times New Roman" w:cs="Times New Roman"/>
          <w:sz w:val="32"/>
          <w:lang w:val="uk-UA"/>
        </w:rPr>
        <w:t>Будьте уважні до своєї дитини, і будьте здорові!</w:t>
      </w:r>
    </w:p>
    <w:p w:rsidR="00950EAC" w:rsidRPr="00EC7F86" w:rsidRDefault="00950EAC" w:rsidP="00EC7F86">
      <w:pPr>
        <w:ind w:firstLine="709"/>
        <w:jc w:val="both"/>
        <w:rPr>
          <w:rFonts w:ascii="Times New Roman" w:hAnsi="Times New Roman" w:cs="Times New Roman"/>
          <w:sz w:val="32"/>
          <w:lang w:val="uk-UA"/>
        </w:rPr>
      </w:pPr>
    </w:p>
    <w:sectPr w:rsidR="00950EAC" w:rsidRPr="00EC7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0A"/>
    <w:rsid w:val="003612C8"/>
    <w:rsid w:val="00560E2F"/>
    <w:rsid w:val="005D2C0A"/>
    <w:rsid w:val="00950EAC"/>
    <w:rsid w:val="00B417B6"/>
    <w:rsid w:val="00D87FED"/>
    <w:rsid w:val="00EC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7F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EC7F86"/>
    <w:rPr>
      <w:b/>
      <w:bCs/>
    </w:rPr>
  </w:style>
  <w:style w:type="paragraph" w:styleId="a5">
    <w:name w:val="Balloon Text"/>
    <w:basedOn w:val="a"/>
    <w:link w:val="a6"/>
    <w:uiPriority w:val="99"/>
    <w:semiHidden/>
    <w:unhideWhenUsed/>
    <w:rsid w:val="00B417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17B6"/>
    <w:rPr>
      <w:rFonts w:ascii="Tahoma" w:hAnsi="Tahoma" w:cs="Tahoma"/>
      <w:sz w:val="16"/>
      <w:szCs w:val="16"/>
    </w:rPr>
  </w:style>
  <w:style w:type="character" w:styleId="a7">
    <w:name w:val="Hyperlink"/>
    <w:basedOn w:val="a0"/>
    <w:uiPriority w:val="99"/>
    <w:unhideWhenUsed/>
    <w:rsid w:val="00361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7F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EC7F86"/>
    <w:rPr>
      <w:b/>
      <w:bCs/>
    </w:rPr>
  </w:style>
  <w:style w:type="paragraph" w:styleId="a5">
    <w:name w:val="Balloon Text"/>
    <w:basedOn w:val="a"/>
    <w:link w:val="a6"/>
    <w:uiPriority w:val="99"/>
    <w:semiHidden/>
    <w:unhideWhenUsed/>
    <w:rsid w:val="00B417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17B6"/>
    <w:rPr>
      <w:rFonts w:ascii="Tahoma" w:hAnsi="Tahoma" w:cs="Tahoma"/>
      <w:sz w:val="16"/>
      <w:szCs w:val="16"/>
    </w:rPr>
  </w:style>
  <w:style w:type="character" w:styleId="a7">
    <w:name w:val="Hyperlink"/>
    <w:basedOn w:val="a0"/>
    <w:uiPriority w:val="99"/>
    <w:unhideWhenUsed/>
    <w:rsid w:val="00361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6370">
      <w:bodyDiv w:val="1"/>
      <w:marLeft w:val="0"/>
      <w:marRight w:val="0"/>
      <w:marTop w:val="0"/>
      <w:marBottom w:val="0"/>
      <w:divBdr>
        <w:top w:val="none" w:sz="0" w:space="0" w:color="auto"/>
        <w:left w:val="none" w:sz="0" w:space="0" w:color="auto"/>
        <w:bottom w:val="none" w:sz="0" w:space="0" w:color="auto"/>
        <w:right w:val="none" w:sz="0" w:space="0" w:color="auto"/>
      </w:divBdr>
    </w:div>
    <w:div w:id="851336010">
      <w:bodyDiv w:val="1"/>
      <w:marLeft w:val="0"/>
      <w:marRight w:val="0"/>
      <w:marTop w:val="0"/>
      <w:marBottom w:val="0"/>
      <w:divBdr>
        <w:top w:val="none" w:sz="0" w:space="0" w:color="auto"/>
        <w:left w:val="none" w:sz="0" w:space="0" w:color="auto"/>
        <w:bottom w:val="none" w:sz="0" w:space="0" w:color="auto"/>
        <w:right w:val="none" w:sz="0" w:space="0" w:color="auto"/>
      </w:divBdr>
      <w:divsChild>
        <w:div w:id="1624966545">
          <w:marLeft w:val="0"/>
          <w:marRight w:val="0"/>
          <w:marTop w:val="0"/>
          <w:marBottom w:val="300"/>
          <w:divBdr>
            <w:top w:val="none" w:sz="0" w:space="0" w:color="auto"/>
            <w:left w:val="none" w:sz="0" w:space="0" w:color="auto"/>
            <w:bottom w:val="none" w:sz="0" w:space="0" w:color="auto"/>
            <w:right w:val="none" w:sz="0" w:space="0" w:color="auto"/>
          </w:divBdr>
        </w:div>
        <w:div w:id="215825710">
          <w:marLeft w:val="0"/>
          <w:marRight w:val="0"/>
          <w:marTop w:val="0"/>
          <w:marBottom w:val="0"/>
          <w:divBdr>
            <w:top w:val="none" w:sz="0" w:space="0" w:color="auto"/>
            <w:left w:val="none" w:sz="0" w:space="0" w:color="auto"/>
            <w:bottom w:val="none" w:sz="0" w:space="0" w:color="auto"/>
            <w:right w:val="none" w:sz="0" w:space="0" w:color="auto"/>
          </w:divBdr>
        </w:div>
      </w:divsChild>
    </w:div>
    <w:div w:id="1183932128">
      <w:bodyDiv w:val="1"/>
      <w:marLeft w:val="0"/>
      <w:marRight w:val="0"/>
      <w:marTop w:val="0"/>
      <w:marBottom w:val="0"/>
      <w:divBdr>
        <w:top w:val="none" w:sz="0" w:space="0" w:color="auto"/>
        <w:left w:val="none" w:sz="0" w:space="0" w:color="auto"/>
        <w:bottom w:val="none" w:sz="0" w:space="0" w:color="auto"/>
        <w:right w:val="none" w:sz="0" w:space="0" w:color="auto"/>
      </w:divBdr>
    </w:div>
    <w:div w:id="1466390566">
      <w:bodyDiv w:val="1"/>
      <w:marLeft w:val="0"/>
      <w:marRight w:val="0"/>
      <w:marTop w:val="0"/>
      <w:marBottom w:val="0"/>
      <w:divBdr>
        <w:top w:val="none" w:sz="0" w:space="0" w:color="auto"/>
        <w:left w:val="none" w:sz="0" w:space="0" w:color="auto"/>
        <w:bottom w:val="none" w:sz="0" w:space="0" w:color="auto"/>
        <w:right w:val="none" w:sz="0" w:space="0" w:color="auto"/>
      </w:divBdr>
    </w:div>
    <w:div w:id="1575432378">
      <w:bodyDiv w:val="1"/>
      <w:marLeft w:val="0"/>
      <w:marRight w:val="0"/>
      <w:marTop w:val="0"/>
      <w:marBottom w:val="0"/>
      <w:divBdr>
        <w:top w:val="none" w:sz="0" w:space="0" w:color="auto"/>
        <w:left w:val="none" w:sz="0" w:space="0" w:color="auto"/>
        <w:bottom w:val="none" w:sz="0" w:space="0" w:color="auto"/>
        <w:right w:val="none" w:sz="0" w:space="0" w:color="auto"/>
      </w:divBdr>
      <w:divsChild>
        <w:div w:id="1186938771">
          <w:marLeft w:val="0"/>
          <w:marRight w:val="0"/>
          <w:marTop w:val="0"/>
          <w:marBottom w:val="300"/>
          <w:divBdr>
            <w:top w:val="none" w:sz="0" w:space="0" w:color="auto"/>
            <w:left w:val="none" w:sz="0" w:space="0" w:color="auto"/>
            <w:bottom w:val="none" w:sz="0" w:space="0" w:color="auto"/>
            <w:right w:val="none" w:sz="0" w:space="0" w:color="auto"/>
          </w:divBdr>
        </w:div>
        <w:div w:id="30370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derklinik.ua/kak-zashhitit-rebenka-ot-peregreva/"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11198</Words>
  <Characters>6384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5</cp:revision>
  <cp:lastPrinted>2023-06-09T11:18:00Z</cp:lastPrinted>
  <dcterms:created xsi:type="dcterms:W3CDTF">2023-06-09T10:31:00Z</dcterms:created>
  <dcterms:modified xsi:type="dcterms:W3CDTF">2023-06-09T11:23:00Z</dcterms:modified>
</cp:coreProperties>
</file>