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69" w:rsidRDefault="00F73769" w:rsidP="00F73769">
      <w:pPr>
        <w:spacing w:after="0"/>
        <w:jc w:val="center"/>
        <w:rPr>
          <w:rFonts w:ascii="Times New Roman" w:hAnsi="Times New Roman" w:cs="Times New Roman"/>
          <w:b/>
          <w:i/>
          <w:sz w:val="28"/>
        </w:rPr>
      </w:pPr>
      <w:bookmarkStart w:id="0" w:name="_GoBack"/>
      <w:r>
        <w:rPr>
          <w:noProof/>
          <w:lang w:eastAsia="uk-UA"/>
        </w:rPr>
        <w:drawing>
          <wp:anchor distT="0" distB="0" distL="114300" distR="114300" simplePos="0" relativeHeight="251663360" behindDoc="1" locked="0" layoutInCell="1" allowOverlap="1" wp14:anchorId="14002A4A" wp14:editId="65630F0E">
            <wp:simplePos x="0" y="0"/>
            <wp:positionH relativeFrom="column">
              <wp:posOffset>-3011982</wp:posOffset>
            </wp:positionH>
            <wp:positionV relativeFrom="paragraph">
              <wp:posOffset>-468322</wp:posOffset>
            </wp:positionV>
            <wp:extent cx="10710250" cy="10710250"/>
            <wp:effectExtent l="0" t="0" r="0" b="0"/>
            <wp:wrapNone/>
            <wp:docPr id="4" name="Рисунок 4" descr="Праздничный фон день рождения - 58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здничный фон день рождения - 58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7261" cy="107072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33D64" w:rsidRPr="00633D64">
        <w:rPr>
          <w:rFonts w:ascii="Times New Roman" w:hAnsi="Times New Roman" w:cs="Times New Roman"/>
          <w:b/>
          <w:i/>
          <w:sz w:val="28"/>
        </w:rPr>
        <w:t>ЯК ПІДГОТУВАТИ ДИТИНУ ДО СВЯТА,</w:t>
      </w:r>
    </w:p>
    <w:p w:rsidR="00633D64" w:rsidRPr="00633D64" w:rsidRDefault="00633D64" w:rsidP="00F73769">
      <w:pPr>
        <w:spacing w:after="0"/>
        <w:jc w:val="center"/>
        <w:rPr>
          <w:rFonts w:ascii="Times New Roman" w:hAnsi="Times New Roman" w:cs="Times New Roman"/>
          <w:b/>
          <w:i/>
          <w:sz w:val="28"/>
        </w:rPr>
      </w:pPr>
      <w:r w:rsidRPr="00633D64">
        <w:rPr>
          <w:rFonts w:ascii="Times New Roman" w:hAnsi="Times New Roman" w:cs="Times New Roman"/>
          <w:b/>
          <w:i/>
          <w:sz w:val="28"/>
        </w:rPr>
        <w:t xml:space="preserve"> ЩОБ ВІД СВЯТА ОТРИМАТИ РАДІСТЬ</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Шановні батьки, підготовка дитини до свята, очікування свята - це велика відповідальність, психологічне навантаження. Пропонуємо поради, які допоможуть вам підготувати дитину до святкового ранку. Аби свято в дитсадку було святом і педагоги, і батьки мають докласти всіх зусиль, аби очікуване було справді радісною подією для дитини. </w:t>
      </w:r>
    </w:p>
    <w:p w:rsidR="000A43B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Піднесений настрій, позитивні емоції — на жаль, не єдині супутники підготовки та проведення святкового заходу в дитсадку. Як напередодні, так і під час свята діти бувають напруженими, розгубленими, надто збудженими, а то й добряче наляканими. Уберегти дитину від стресових переживань, правильно налаштувати її на майбутній виступ, вселити віру у власні сили — посильне завдання для дорослих.</w:t>
      </w:r>
    </w:p>
    <w:p w:rsidR="00633D64" w:rsidRPr="00633D64" w:rsidRDefault="00633D64" w:rsidP="00F73769">
      <w:pPr>
        <w:spacing w:after="0"/>
        <w:ind w:firstLine="708"/>
        <w:jc w:val="both"/>
        <w:rPr>
          <w:rFonts w:ascii="Times New Roman" w:hAnsi="Times New Roman" w:cs="Times New Roman"/>
          <w:b/>
          <w:i/>
          <w:sz w:val="28"/>
        </w:rPr>
      </w:pPr>
      <w:r w:rsidRPr="00633D64">
        <w:rPr>
          <w:rFonts w:ascii="Times New Roman" w:hAnsi="Times New Roman" w:cs="Times New Roman"/>
          <w:b/>
          <w:i/>
          <w:sz w:val="28"/>
        </w:rPr>
        <w:t>Як можуть допомогти батьки</w:t>
      </w:r>
      <w:r w:rsidRPr="00633D64">
        <w:rPr>
          <w:rFonts w:ascii="Times New Roman" w:hAnsi="Times New Roman" w:cs="Times New Roman"/>
          <w:b/>
          <w:i/>
          <w:sz w:val="28"/>
        </w:rPr>
        <w:t>?</w:t>
      </w:r>
    </w:p>
    <w:p w:rsidR="00633D64" w:rsidRP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Дитина завжд</w:t>
      </w:r>
      <w:r>
        <w:rPr>
          <w:rFonts w:ascii="Times New Roman" w:hAnsi="Times New Roman" w:cs="Times New Roman"/>
          <w:sz w:val="28"/>
        </w:rPr>
        <w:t xml:space="preserve">и потребує підтримки батьків. А </w:t>
      </w:r>
      <w:r w:rsidRPr="00633D64">
        <w:rPr>
          <w:rFonts w:ascii="Times New Roman" w:hAnsi="Times New Roman" w:cs="Times New Roman"/>
          <w:sz w:val="28"/>
        </w:rPr>
        <w:t>напередодні вис</w:t>
      </w:r>
      <w:r>
        <w:rPr>
          <w:rFonts w:ascii="Times New Roman" w:hAnsi="Times New Roman" w:cs="Times New Roman"/>
          <w:sz w:val="28"/>
        </w:rPr>
        <w:t xml:space="preserve">тупу — тим більше. Тож прагнучи </w:t>
      </w:r>
      <w:r w:rsidRPr="00633D64">
        <w:rPr>
          <w:rFonts w:ascii="Times New Roman" w:hAnsi="Times New Roman" w:cs="Times New Roman"/>
          <w:sz w:val="28"/>
        </w:rPr>
        <w:t xml:space="preserve">допомогти, насамперед </w:t>
      </w:r>
      <w:r>
        <w:rPr>
          <w:rFonts w:ascii="Times New Roman" w:hAnsi="Times New Roman" w:cs="Times New Roman"/>
          <w:sz w:val="28"/>
        </w:rPr>
        <w:t xml:space="preserve">варто створити позитивний образ </w:t>
      </w:r>
      <w:r w:rsidRPr="00633D64">
        <w:rPr>
          <w:rFonts w:ascii="Times New Roman" w:hAnsi="Times New Roman" w:cs="Times New Roman"/>
          <w:sz w:val="28"/>
        </w:rPr>
        <w:t>майбутнього виступу.</w:t>
      </w:r>
    </w:p>
    <w:p w:rsidR="00633D64" w:rsidRPr="00633D64" w:rsidRDefault="00633D64" w:rsidP="00F73769">
      <w:pPr>
        <w:spacing w:after="0"/>
        <w:ind w:firstLine="708"/>
        <w:jc w:val="both"/>
        <w:rPr>
          <w:rFonts w:ascii="Times New Roman" w:hAnsi="Times New Roman" w:cs="Times New Roman"/>
          <w:i/>
          <w:sz w:val="28"/>
          <w:u w:val="single"/>
        </w:rPr>
      </w:pPr>
      <w:r w:rsidRPr="00633D64">
        <w:rPr>
          <w:rFonts w:ascii="Times New Roman" w:hAnsi="Times New Roman" w:cs="Times New Roman"/>
          <w:sz w:val="28"/>
        </w:rPr>
        <w:t xml:space="preserve"> </w:t>
      </w:r>
      <w:r w:rsidRPr="00633D64">
        <w:rPr>
          <w:rFonts w:ascii="Times New Roman" w:hAnsi="Times New Roman" w:cs="Times New Roman"/>
          <w:i/>
          <w:sz w:val="28"/>
          <w:u w:val="single"/>
        </w:rPr>
        <w:t>Авансування</w:t>
      </w:r>
    </w:p>
    <w:p w:rsidR="00633D64" w:rsidRP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Звертаючись до </w:t>
      </w:r>
      <w:r>
        <w:rPr>
          <w:rFonts w:ascii="Times New Roman" w:hAnsi="Times New Roman" w:cs="Times New Roman"/>
          <w:sz w:val="28"/>
        </w:rPr>
        <w:t xml:space="preserve">прийому авансування, моделюйте, </w:t>
      </w:r>
      <w:proofErr w:type="spellStart"/>
      <w:r w:rsidRPr="00633D64">
        <w:rPr>
          <w:rFonts w:ascii="Times New Roman" w:hAnsi="Times New Roman" w:cs="Times New Roman"/>
          <w:sz w:val="28"/>
        </w:rPr>
        <w:t>вербалізуючи</w:t>
      </w:r>
      <w:proofErr w:type="spellEnd"/>
      <w:r w:rsidRPr="00633D64">
        <w:rPr>
          <w:rFonts w:ascii="Times New Roman" w:hAnsi="Times New Roman" w:cs="Times New Roman"/>
          <w:sz w:val="28"/>
        </w:rPr>
        <w:t>, образ вдалого виступу дитини на святі.</w:t>
      </w:r>
    </w:p>
    <w:p w:rsidR="00633D64" w:rsidRP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«Я впевнена, що коли Марина Петрівна запросить Ведм</w:t>
      </w:r>
      <w:r>
        <w:rPr>
          <w:rFonts w:ascii="Times New Roman" w:hAnsi="Times New Roman" w:cs="Times New Roman"/>
          <w:sz w:val="28"/>
        </w:rPr>
        <w:t xml:space="preserve">едика на сцену, ти підведешся і </w:t>
      </w:r>
      <w:r w:rsidRPr="00633D64">
        <w:rPr>
          <w:rFonts w:ascii="Times New Roman" w:hAnsi="Times New Roman" w:cs="Times New Roman"/>
          <w:sz w:val="28"/>
        </w:rPr>
        <w:t>з високо піднятою головою вийдеш на середину зали».</w:t>
      </w:r>
    </w:p>
    <w:p w:rsidR="00633D64" w:rsidRP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У такий спосіб дорослий не повчає «як треба», не наголо</w:t>
      </w:r>
      <w:r>
        <w:rPr>
          <w:rFonts w:ascii="Times New Roman" w:hAnsi="Times New Roman" w:cs="Times New Roman"/>
          <w:sz w:val="28"/>
        </w:rPr>
        <w:t xml:space="preserve">шує «як не треба», а передбачає </w:t>
      </w:r>
      <w:r w:rsidRPr="00633D64">
        <w:rPr>
          <w:rFonts w:ascii="Times New Roman" w:hAnsi="Times New Roman" w:cs="Times New Roman"/>
          <w:sz w:val="28"/>
        </w:rPr>
        <w:t>«як буде», підкреслює свою впевненість в успіхові дитини. Упевненість дитини — це «я</w:t>
      </w:r>
      <w:r>
        <w:rPr>
          <w:rFonts w:ascii="Times New Roman" w:hAnsi="Times New Roman" w:cs="Times New Roman"/>
          <w:sz w:val="28"/>
        </w:rPr>
        <w:t xml:space="preserve"> </w:t>
      </w:r>
      <w:r w:rsidRPr="00633D64">
        <w:rPr>
          <w:rFonts w:ascii="Times New Roman" w:hAnsi="Times New Roman" w:cs="Times New Roman"/>
          <w:sz w:val="28"/>
        </w:rPr>
        <w:t>це знаю».</w:t>
      </w:r>
    </w:p>
    <w:p w:rsidR="00633D64" w:rsidRP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Найліпше ці репліки промовляти мимохідь, немов</w:t>
      </w:r>
      <w:r>
        <w:rPr>
          <w:rFonts w:ascii="Times New Roman" w:hAnsi="Times New Roman" w:cs="Times New Roman"/>
          <w:sz w:val="28"/>
        </w:rPr>
        <w:t xml:space="preserve"> між іншим, коли дитина зайнята </w:t>
      </w:r>
      <w:r w:rsidRPr="00633D64">
        <w:rPr>
          <w:rFonts w:ascii="Times New Roman" w:hAnsi="Times New Roman" w:cs="Times New Roman"/>
          <w:sz w:val="28"/>
        </w:rPr>
        <w:t>чимось своїм.</w:t>
      </w:r>
    </w:p>
    <w:p w:rsidR="00633D64" w:rsidRP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«Уявляю, як ти гарчатимеш, показуючи Ведмедика. Усі одразу збагнуть, що його</w:t>
      </w:r>
      <w:r>
        <w:rPr>
          <w:rFonts w:ascii="Times New Roman" w:hAnsi="Times New Roman" w:cs="Times New Roman"/>
          <w:sz w:val="28"/>
        </w:rPr>
        <w:t xml:space="preserve"> </w:t>
      </w:r>
      <w:r w:rsidRPr="00633D64">
        <w:rPr>
          <w:rFonts w:ascii="Times New Roman" w:hAnsi="Times New Roman" w:cs="Times New Roman"/>
          <w:sz w:val="28"/>
        </w:rPr>
        <w:t>варто остерігатися. А тоді ти голосно прочитаєш вірш. А про те, що після цього треба</w:t>
      </w:r>
      <w:r>
        <w:rPr>
          <w:rFonts w:ascii="Times New Roman" w:hAnsi="Times New Roman" w:cs="Times New Roman"/>
          <w:sz w:val="28"/>
        </w:rPr>
        <w:t xml:space="preserve"> </w:t>
      </w:r>
      <w:r w:rsidRPr="00633D64">
        <w:rPr>
          <w:rFonts w:ascii="Times New Roman" w:hAnsi="Times New Roman" w:cs="Times New Roman"/>
          <w:sz w:val="28"/>
        </w:rPr>
        <w:t>вклонитися, ти вже знаєш. Насамкінець повільно повернешся до свого місця і сядеш на</w:t>
      </w:r>
      <w:r>
        <w:rPr>
          <w:rFonts w:ascii="Times New Roman" w:hAnsi="Times New Roman" w:cs="Times New Roman"/>
          <w:sz w:val="28"/>
        </w:rPr>
        <w:t xml:space="preserve"> </w:t>
      </w:r>
      <w:r w:rsidRPr="00633D64">
        <w:rPr>
          <w:rFonts w:ascii="Times New Roman" w:hAnsi="Times New Roman" w:cs="Times New Roman"/>
          <w:sz w:val="28"/>
        </w:rPr>
        <w:t>стільчик».</w:t>
      </w:r>
    </w:p>
    <w:p w:rsidR="00633D64" w:rsidRP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Так дорослий </w:t>
      </w:r>
      <w:proofErr w:type="spellStart"/>
      <w:r w:rsidRPr="00633D64">
        <w:rPr>
          <w:rFonts w:ascii="Times New Roman" w:hAnsi="Times New Roman" w:cs="Times New Roman"/>
          <w:sz w:val="28"/>
        </w:rPr>
        <w:t>вербалізує</w:t>
      </w:r>
      <w:proofErr w:type="spellEnd"/>
      <w:r w:rsidRPr="00633D64">
        <w:rPr>
          <w:rFonts w:ascii="Times New Roman" w:hAnsi="Times New Roman" w:cs="Times New Roman"/>
          <w:sz w:val="28"/>
        </w:rPr>
        <w:t xml:space="preserve"> процес виступу, створ</w:t>
      </w:r>
      <w:r>
        <w:rPr>
          <w:rFonts w:ascii="Times New Roman" w:hAnsi="Times New Roman" w:cs="Times New Roman"/>
          <w:sz w:val="28"/>
        </w:rPr>
        <w:t xml:space="preserve">юючи його образ, розкладаючи на </w:t>
      </w:r>
      <w:r w:rsidRPr="00633D64">
        <w:rPr>
          <w:rFonts w:ascii="Times New Roman" w:hAnsi="Times New Roman" w:cs="Times New Roman"/>
          <w:sz w:val="28"/>
        </w:rPr>
        <w:t>частини.</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Відтак дорослий зміщує акцент із проблемного д</w:t>
      </w:r>
      <w:r>
        <w:rPr>
          <w:rFonts w:ascii="Times New Roman" w:hAnsi="Times New Roman" w:cs="Times New Roman"/>
          <w:sz w:val="28"/>
        </w:rPr>
        <w:t xml:space="preserve">ля дитини етапу — поклону після </w:t>
      </w:r>
      <w:r w:rsidRPr="00633D64">
        <w:rPr>
          <w:rFonts w:ascii="Times New Roman" w:hAnsi="Times New Roman" w:cs="Times New Roman"/>
          <w:sz w:val="28"/>
        </w:rPr>
        <w:t>виступу. Для цього нівелює його звичне значення — акцент, що може затьмарити весь</w:t>
      </w:r>
      <w:r>
        <w:rPr>
          <w:rFonts w:ascii="Times New Roman" w:hAnsi="Times New Roman" w:cs="Times New Roman"/>
          <w:sz w:val="28"/>
        </w:rPr>
        <w:t xml:space="preserve"> </w:t>
      </w:r>
      <w:r w:rsidRPr="00633D64">
        <w:rPr>
          <w:rFonts w:ascii="Times New Roman" w:hAnsi="Times New Roman" w:cs="Times New Roman"/>
          <w:sz w:val="28"/>
        </w:rPr>
        <w:t>виступ. Відповідно, дорослий виражає впевненість, що буде так, як треба. Абсолютну</w:t>
      </w:r>
      <w:r>
        <w:rPr>
          <w:rFonts w:ascii="Times New Roman" w:hAnsi="Times New Roman" w:cs="Times New Roman"/>
          <w:sz w:val="28"/>
        </w:rPr>
        <w:t xml:space="preserve"> </w:t>
      </w:r>
      <w:r w:rsidRPr="00633D64">
        <w:rPr>
          <w:rFonts w:ascii="Times New Roman" w:hAnsi="Times New Roman" w:cs="Times New Roman"/>
          <w:sz w:val="28"/>
        </w:rPr>
        <w:t>впевненість!</w:t>
      </w:r>
    </w:p>
    <w:p w:rsidR="00633D64" w:rsidRPr="00F73769" w:rsidRDefault="00633D64" w:rsidP="00F73769">
      <w:pPr>
        <w:spacing w:after="0"/>
        <w:ind w:firstLine="708"/>
        <w:jc w:val="both"/>
        <w:rPr>
          <w:rFonts w:ascii="Times New Roman" w:hAnsi="Times New Roman" w:cs="Times New Roman"/>
          <w:i/>
          <w:sz w:val="28"/>
          <w:u w:val="single"/>
        </w:rPr>
      </w:pPr>
      <w:r w:rsidRPr="00F73769">
        <w:rPr>
          <w:rFonts w:ascii="Times New Roman" w:hAnsi="Times New Roman" w:cs="Times New Roman"/>
          <w:i/>
          <w:sz w:val="28"/>
          <w:u w:val="single"/>
        </w:rPr>
        <w:t>Зауважте!</w:t>
      </w:r>
    </w:p>
    <w:p w:rsidR="00633D64" w:rsidRP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Налаштовуючи дітей на успішний виступ, у жодному разі не слід зг</w:t>
      </w:r>
      <w:r>
        <w:rPr>
          <w:rFonts w:ascii="Times New Roman" w:hAnsi="Times New Roman" w:cs="Times New Roman"/>
          <w:sz w:val="28"/>
        </w:rPr>
        <w:t xml:space="preserve">адувати про </w:t>
      </w:r>
      <w:r w:rsidRPr="00633D64">
        <w:rPr>
          <w:rFonts w:ascii="Times New Roman" w:hAnsi="Times New Roman" w:cs="Times New Roman"/>
          <w:sz w:val="28"/>
        </w:rPr>
        <w:t xml:space="preserve">особистий негативний досвід участі у святковому заході, бодай жартома. Це </w:t>
      </w:r>
      <w:r w:rsidRPr="00633D64">
        <w:rPr>
          <w:rFonts w:ascii="Times New Roman" w:hAnsi="Times New Roman" w:cs="Times New Roman"/>
          <w:sz w:val="28"/>
        </w:rPr>
        <w:lastRenderedPageBreak/>
        <w:t>може звести</w:t>
      </w:r>
      <w:r>
        <w:rPr>
          <w:rFonts w:ascii="Times New Roman" w:hAnsi="Times New Roman" w:cs="Times New Roman"/>
          <w:sz w:val="28"/>
        </w:rPr>
        <w:t xml:space="preserve"> </w:t>
      </w:r>
      <w:r w:rsidRPr="00633D64">
        <w:rPr>
          <w:rFonts w:ascii="Times New Roman" w:hAnsi="Times New Roman" w:cs="Times New Roman"/>
          <w:sz w:val="28"/>
        </w:rPr>
        <w:t>нанівець усі докладені раніше зусилля, спричинити виникнення в дітей тривожності та</w:t>
      </w:r>
      <w:r>
        <w:rPr>
          <w:rFonts w:ascii="Times New Roman" w:hAnsi="Times New Roman" w:cs="Times New Roman"/>
          <w:sz w:val="28"/>
        </w:rPr>
        <w:t xml:space="preserve"> </w:t>
      </w:r>
      <w:r w:rsidRPr="00633D64">
        <w:rPr>
          <w:rFonts w:ascii="Times New Roman" w:hAnsi="Times New Roman" w:cs="Times New Roman"/>
          <w:sz w:val="28"/>
        </w:rPr>
        <w:t>почуття страху.</w:t>
      </w:r>
    </w:p>
    <w:p w:rsidR="00633D64" w:rsidRPr="00633D64" w:rsidRDefault="00F73769" w:rsidP="00F73769">
      <w:pPr>
        <w:spacing w:after="0"/>
        <w:ind w:firstLine="708"/>
        <w:jc w:val="both"/>
        <w:rPr>
          <w:rFonts w:ascii="Times New Roman" w:hAnsi="Times New Roman" w:cs="Times New Roman"/>
          <w:sz w:val="28"/>
        </w:rPr>
      </w:pPr>
      <w:r>
        <w:rPr>
          <w:noProof/>
          <w:lang w:eastAsia="uk-UA"/>
        </w:rPr>
        <w:drawing>
          <wp:anchor distT="0" distB="0" distL="114300" distR="114300" simplePos="0" relativeHeight="251665408" behindDoc="1" locked="0" layoutInCell="1" allowOverlap="1" wp14:anchorId="3335434A" wp14:editId="1D6336A4">
            <wp:simplePos x="0" y="0"/>
            <wp:positionH relativeFrom="column">
              <wp:posOffset>-3142133</wp:posOffset>
            </wp:positionH>
            <wp:positionV relativeFrom="paragraph">
              <wp:posOffset>-942405</wp:posOffset>
            </wp:positionV>
            <wp:extent cx="10709910" cy="10709910"/>
            <wp:effectExtent l="0" t="0" r="0" b="0"/>
            <wp:wrapNone/>
            <wp:docPr id="5" name="Рисунок 5" descr="Праздничный фон день рождения - 58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здничный фон день рождения - 58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9910"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D64" w:rsidRPr="00633D64">
        <w:rPr>
          <w:rFonts w:ascii="Times New Roman" w:hAnsi="Times New Roman" w:cs="Times New Roman"/>
          <w:sz w:val="28"/>
        </w:rPr>
        <w:t>Зміщення акцентів</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Ефективним психологічним прийомом, що дає змогу </w:t>
      </w:r>
      <w:r>
        <w:rPr>
          <w:rFonts w:ascii="Times New Roman" w:hAnsi="Times New Roman" w:cs="Times New Roman"/>
          <w:sz w:val="28"/>
        </w:rPr>
        <w:t xml:space="preserve">відволікти та розслабити дитину </w:t>
      </w:r>
      <w:r w:rsidRPr="00633D64">
        <w:rPr>
          <w:rFonts w:ascii="Times New Roman" w:hAnsi="Times New Roman" w:cs="Times New Roman"/>
          <w:sz w:val="28"/>
        </w:rPr>
        <w:t>напередодні виступу, є також бесіда. Її доцільно присвятити тому, що відбудеться після</w:t>
      </w:r>
      <w:r>
        <w:rPr>
          <w:rFonts w:ascii="Times New Roman" w:hAnsi="Times New Roman" w:cs="Times New Roman"/>
          <w:sz w:val="28"/>
        </w:rPr>
        <w:t xml:space="preserve"> </w:t>
      </w:r>
      <w:r w:rsidRPr="00633D64">
        <w:rPr>
          <w:rFonts w:ascii="Times New Roman" w:hAnsi="Times New Roman" w:cs="Times New Roman"/>
          <w:sz w:val="28"/>
        </w:rPr>
        <w:t>знакової події.</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Приміром, обговоріть із дитиною, як після свята ви прогуляєтеся разом у парку, покатаєтеся на атракціонах, запустите повітряного змія, пограєтеся в сніжки — про </w:t>
      </w:r>
      <w:proofErr w:type="spellStart"/>
      <w:r w:rsidRPr="00633D64">
        <w:rPr>
          <w:rFonts w:ascii="Times New Roman" w:hAnsi="Times New Roman" w:cs="Times New Roman"/>
          <w:sz w:val="28"/>
        </w:rPr>
        <w:t>будьщо</w:t>
      </w:r>
      <w:proofErr w:type="spellEnd"/>
      <w:r w:rsidRPr="00633D64">
        <w:rPr>
          <w:rFonts w:ascii="Times New Roman" w:hAnsi="Times New Roman" w:cs="Times New Roman"/>
          <w:sz w:val="28"/>
        </w:rPr>
        <w:t>, чого дитина нетерпляче очікуватиме.</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Приємна розмова дасть змогу змістити акценти, переключити увагу дитини з тривожних моментів (страх перед виступом) на радісні. Завдяки цьому вона починає концентруватися не на тому, чого найбільше боїться, а на очікуванні приємного. </w:t>
      </w:r>
    </w:p>
    <w:p w:rsidR="00633D64" w:rsidRPr="00633D64" w:rsidRDefault="00633D64" w:rsidP="00F73769">
      <w:pPr>
        <w:spacing w:after="0"/>
        <w:ind w:firstLine="708"/>
        <w:jc w:val="both"/>
        <w:rPr>
          <w:rFonts w:ascii="Times New Roman" w:hAnsi="Times New Roman" w:cs="Times New Roman"/>
          <w:b/>
          <w:i/>
          <w:sz w:val="28"/>
        </w:rPr>
      </w:pPr>
      <w:r w:rsidRPr="00633D64">
        <w:rPr>
          <w:rFonts w:ascii="Times New Roman" w:hAnsi="Times New Roman" w:cs="Times New Roman"/>
          <w:b/>
          <w:i/>
          <w:sz w:val="28"/>
        </w:rPr>
        <w:t>Як зарадити страхам ?</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Під час і після святкового заходу у батьків особлива роль. Вони мають демонструвати дитині своє позитивне ставлення, схвалення, упевненість, підтримку, а також допомогти їй подолати страхи. </w:t>
      </w:r>
    </w:p>
    <w:p w:rsidR="00633D64" w:rsidRPr="00633D64" w:rsidRDefault="00633D64" w:rsidP="00F73769">
      <w:pPr>
        <w:spacing w:after="0"/>
        <w:ind w:firstLine="708"/>
        <w:jc w:val="both"/>
        <w:rPr>
          <w:rFonts w:ascii="Times New Roman" w:hAnsi="Times New Roman" w:cs="Times New Roman"/>
          <w:i/>
          <w:sz w:val="28"/>
          <w:u w:val="single"/>
        </w:rPr>
      </w:pPr>
      <w:r w:rsidRPr="00633D64">
        <w:rPr>
          <w:rFonts w:ascii="Times New Roman" w:hAnsi="Times New Roman" w:cs="Times New Roman"/>
          <w:i/>
          <w:sz w:val="28"/>
          <w:u w:val="single"/>
        </w:rPr>
        <w:t xml:space="preserve">Страх аудиторії </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Чи не всі діти напередодні виступу відчувають сильні переживання через те, що їм доведеться читати вірші, танцювати або співати перед глядачами. Інколи навіть перспектива цього їх так лякає, що вони категорично відмовляються вчити бодай кілька рядочків вірша чи пісеньки. </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А буває й навпаки: дитина залюбки вивчила вірш, однак у найвідповідальнішу мить не може промовити ані слова. Дитина розгубилася в присутності великої кількості незнайомих дорослих. Адже одна річ — вивчити вірш і прочитати його вдома перед мамою, татом і бабусею, а інша — на сцені перед глядачами. Особливо, якщо раніше вона ніколи не виступала на святкових заходах. </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Під час виступу батьки мають демонструвати свою підтримку, а після — неодмінно похвалити дитину — незалежно від того, як вона проявила себе, — вдало чи не дуже. Повірте, наступного разу вона почуватиметься впевненіше.</w:t>
      </w:r>
    </w:p>
    <w:p w:rsidR="00633D64" w:rsidRPr="00F73769" w:rsidRDefault="00633D64" w:rsidP="00F73769">
      <w:pPr>
        <w:spacing w:after="0"/>
        <w:ind w:firstLine="708"/>
        <w:jc w:val="both"/>
        <w:rPr>
          <w:rFonts w:ascii="Times New Roman" w:hAnsi="Times New Roman" w:cs="Times New Roman"/>
          <w:i/>
          <w:sz w:val="28"/>
          <w:u w:val="single"/>
        </w:rPr>
      </w:pPr>
      <w:r w:rsidRPr="00F73769">
        <w:rPr>
          <w:rFonts w:ascii="Times New Roman" w:hAnsi="Times New Roman" w:cs="Times New Roman"/>
          <w:i/>
          <w:sz w:val="28"/>
          <w:u w:val="single"/>
        </w:rPr>
        <w:t>Страх помилки.</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 Подекуди напередодні та й під час виступу дитину опановує страх зробити помилку. Вона боїться забути вірш або пісеньку, сказати чи зробити щось не так, не виправдати очікувань дорослих. </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Перший вихід дитини на сцену не завжди виправдовує очікування батьків. Та чи слід вважати це серйозною проблемою? </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 xml:space="preserve">Здебільшого саме батьки — свідомо чи несвідомо — формують у дитини страх помилки. Дитину огортає страх, що її покарають або лаятимуть, якщо вона зробить на сцені щось не так. Це затьмарює її святковий настрій. </w:t>
      </w:r>
    </w:p>
    <w:p w:rsidR="00633D64" w:rsidRDefault="00F73769" w:rsidP="00F73769">
      <w:pPr>
        <w:spacing w:after="0"/>
        <w:ind w:firstLine="708"/>
        <w:jc w:val="both"/>
        <w:rPr>
          <w:rFonts w:ascii="Times New Roman" w:hAnsi="Times New Roman" w:cs="Times New Roman"/>
          <w:sz w:val="28"/>
        </w:rPr>
      </w:pPr>
      <w:r>
        <w:rPr>
          <w:noProof/>
          <w:lang w:eastAsia="uk-UA"/>
        </w:rPr>
        <w:lastRenderedPageBreak/>
        <w:drawing>
          <wp:anchor distT="0" distB="0" distL="114300" distR="114300" simplePos="0" relativeHeight="251667456" behindDoc="1" locked="0" layoutInCell="1" allowOverlap="1" wp14:anchorId="408544AF" wp14:editId="53A8C637">
            <wp:simplePos x="0" y="0"/>
            <wp:positionH relativeFrom="column">
              <wp:posOffset>-2859405</wp:posOffset>
            </wp:positionH>
            <wp:positionV relativeFrom="paragraph">
              <wp:posOffset>-473075</wp:posOffset>
            </wp:positionV>
            <wp:extent cx="10709910" cy="10709910"/>
            <wp:effectExtent l="0" t="0" r="0" b="0"/>
            <wp:wrapNone/>
            <wp:docPr id="6" name="Рисунок 6" descr="Праздничный фон день рождения - 58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здничный фон день рождения - 58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9910"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D64" w:rsidRPr="00633D64">
        <w:rPr>
          <w:rFonts w:ascii="Times New Roman" w:hAnsi="Times New Roman" w:cs="Times New Roman"/>
          <w:sz w:val="28"/>
        </w:rPr>
        <w:t xml:space="preserve">Навіть якщо під тиском батьків дитині вдасться зазубрити вірш, на сцені може статися конфуз — дитина завмре і від хвилювання не промовить ані слова. Тож батьки мають ретельно обміркувати свою поведінку. </w:t>
      </w:r>
    </w:p>
    <w:p w:rsidR="00633D64" w:rsidRDefault="00633D64" w:rsidP="00F73769">
      <w:pPr>
        <w:spacing w:after="0"/>
        <w:ind w:firstLine="708"/>
        <w:jc w:val="both"/>
        <w:rPr>
          <w:rFonts w:ascii="Times New Roman" w:hAnsi="Times New Roman" w:cs="Times New Roman"/>
          <w:sz w:val="28"/>
        </w:rPr>
      </w:pPr>
      <w:r w:rsidRPr="00633D64">
        <w:rPr>
          <w:rFonts w:ascii="Times New Roman" w:hAnsi="Times New Roman" w:cs="Times New Roman"/>
          <w:sz w:val="28"/>
        </w:rPr>
        <w:t>Якщо мета батьків — виховати дитину, яка не боїться виступати на сцені, то заохочуйте її до спілкування. Розмови з дітьми та дорослими, виступи під час сімейних посиденьок, у компанії друзів чи перед бабусями — усе це сприятиме подоланню дитиною страху публічного виступу. Звісно, про жоден примус не може йти мова.</w:t>
      </w:r>
    </w:p>
    <w:p w:rsidR="00633D64" w:rsidRDefault="00633D64" w:rsidP="00F73769">
      <w:pPr>
        <w:spacing w:after="0"/>
        <w:ind w:firstLine="708"/>
        <w:jc w:val="both"/>
        <w:rPr>
          <w:rFonts w:ascii="Times New Roman" w:hAnsi="Times New Roman" w:cs="Times New Roman"/>
          <w:b/>
          <w:i/>
          <w:sz w:val="28"/>
        </w:rPr>
      </w:pPr>
      <w:r w:rsidRPr="00633D64">
        <w:rPr>
          <w:rFonts w:ascii="Times New Roman" w:hAnsi="Times New Roman" w:cs="Times New Roman"/>
          <w:b/>
          <w:i/>
          <w:sz w:val="28"/>
        </w:rPr>
        <w:t>Як підготувати себе та дитину до свята: 7 порад для батьків</w:t>
      </w:r>
      <w:r>
        <w:rPr>
          <w:rFonts w:ascii="Times New Roman" w:hAnsi="Times New Roman" w:cs="Times New Roman"/>
          <w:b/>
          <w:i/>
          <w:sz w:val="28"/>
        </w:rPr>
        <w:t>.</w:t>
      </w:r>
      <w:r w:rsidRPr="00633D64">
        <w:rPr>
          <w:rFonts w:ascii="Times New Roman" w:hAnsi="Times New Roman" w:cs="Times New Roman"/>
          <w:b/>
          <w:i/>
          <w:sz w:val="28"/>
        </w:rPr>
        <w:t xml:space="preserve"> </w:t>
      </w:r>
    </w:p>
    <w:p w:rsidR="00F73769" w:rsidRPr="00F73769" w:rsidRDefault="00633D64" w:rsidP="00F73769">
      <w:pPr>
        <w:pStyle w:val="a7"/>
        <w:numPr>
          <w:ilvl w:val="0"/>
          <w:numId w:val="2"/>
        </w:numPr>
        <w:spacing w:after="0"/>
        <w:jc w:val="both"/>
        <w:rPr>
          <w:rFonts w:ascii="Times New Roman" w:hAnsi="Times New Roman" w:cs="Times New Roman"/>
          <w:b/>
          <w:i/>
          <w:sz w:val="28"/>
        </w:rPr>
      </w:pPr>
      <w:r w:rsidRPr="00633D64">
        <w:rPr>
          <w:rFonts w:ascii="Times New Roman" w:hAnsi="Times New Roman" w:cs="Times New Roman"/>
          <w:sz w:val="28"/>
        </w:rPr>
        <w:t>Поміркуйте: чому для вас так важливо, аби дитина виступила? Ви прагнете, щоб вона отримала задоволення від участі у святковому заході, чи вами к</w:t>
      </w:r>
      <w:r w:rsidR="00F73769">
        <w:rPr>
          <w:rFonts w:ascii="Times New Roman" w:hAnsi="Times New Roman" w:cs="Times New Roman"/>
          <w:sz w:val="28"/>
        </w:rPr>
        <w:t xml:space="preserve">ерує батьківське самолюбство? </w:t>
      </w:r>
    </w:p>
    <w:p w:rsidR="00F73769" w:rsidRPr="00F73769" w:rsidRDefault="00633D64" w:rsidP="00F73769">
      <w:pPr>
        <w:pStyle w:val="a7"/>
        <w:numPr>
          <w:ilvl w:val="0"/>
          <w:numId w:val="2"/>
        </w:numPr>
        <w:spacing w:after="0"/>
        <w:jc w:val="both"/>
        <w:rPr>
          <w:rFonts w:ascii="Times New Roman" w:hAnsi="Times New Roman" w:cs="Times New Roman"/>
          <w:b/>
          <w:i/>
          <w:sz w:val="28"/>
        </w:rPr>
      </w:pPr>
      <w:r w:rsidRPr="00633D64">
        <w:rPr>
          <w:rFonts w:ascii="Times New Roman" w:hAnsi="Times New Roman" w:cs="Times New Roman"/>
          <w:sz w:val="28"/>
        </w:rPr>
        <w:t>Не залякуйте дитину, намагаючись змусити її вивчити напам’ять вірш чи пісеньку. Свято не має перетворюватися на засіб маніпуляції, а подарунок — н</w:t>
      </w:r>
      <w:r w:rsidR="00F73769">
        <w:rPr>
          <w:rFonts w:ascii="Times New Roman" w:hAnsi="Times New Roman" w:cs="Times New Roman"/>
          <w:sz w:val="28"/>
        </w:rPr>
        <w:t xml:space="preserve">а засіб педагогічного впливу. </w:t>
      </w:r>
    </w:p>
    <w:p w:rsidR="00F73769" w:rsidRPr="00F73769" w:rsidRDefault="00633D64" w:rsidP="00F73769">
      <w:pPr>
        <w:pStyle w:val="a7"/>
        <w:numPr>
          <w:ilvl w:val="0"/>
          <w:numId w:val="2"/>
        </w:numPr>
        <w:spacing w:after="0"/>
        <w:jc w:val="both"/>
        <w:rPr>
          <w:rFonts w:ascii="Times New Roman" w:hAnsi="Times New Roman" w:cs="Times New Roman"/>
          <w:b/>
          <w:i/>
          <w:sz w:val="28"/>
        </w:rPr>
      </w:pPr>
      <w:r w:rsidRPr="00633D64">
        <w:rPr>
          <w:rFonts w:ascii="Times New Roman" w:hAnsi="Times New Roman" w:cs="Times New Roman"/>
          <w:sz w:val="28"/>
        </w:rPr>
        <w:t>Сприймайте підготовку до свята простіше. Не загострюйте ситуацію, не набридайте дитині повчаннями та домашніми репетиціями. Натомість спробуйте перетворити нудне</w:t>
      </w:r>
      <w:r w:rsidR="00F73769">
        <w:rPr>
          <w:rFonts w:ascii="Times New Roman" w:hAnsi="Times New Roman" w:cs="Times New Roman"/>
          <w:sz w:val="28"/>
        </w:rPr>
        <w:t xml:space="preserve"> заучування на захопливу гру. </w:t>
      </w:r>
    </w:p>
    <w:p w:rsidR="00F73769" w:rsidRPr="00F73769" w:rsidRDefault="00633D64" w:rsidP="00F73769">
      <w:pPr>
        <w:pStyle w:val="a7"/>
        <w:numPr>
          <w:ilvl w:val="0"/>
          <w:numId w:val="2"/>
        </w:numPr>
        <w:spacing w:after="0"/>
        <w:jc w:val="both"/>
        <w:rPr>
          <w:rFonts w:ascii="Times New Roman" w:hAnsi="Times New Roman" w:cs="Times New Roman"/>
          <w:b/>
          <w:i/>
          <w:sz w:val="28"/>
        </w:rPr>
      </w:pPr>
      <w:r w:rsidRPr="00633D64">
        <w:rPr>
          <w:rFonts w:ascii="Times New Roman" w:hAnsi="Times New Roman" w:cs="Times New Roman"/>
          <w:sz w:val="28"/>
        </w:rPr>
        <w:t>Пам’ятайте: не всі діти створені для сцени. Дитину слід вчити виступати, але зробити це за кілька днів до свята — неможливо. Намагайтеся знайти час, аби відвідати святковий ранок. Адже маленькі діти виступають не перед аудиторією, а наса</w:t>
      </w:r>
      <w:r w:rsidR="00F73769">
        <w:rPr>
          <w:rFonts w:ascii="Times New Roman" w:hAnsi="Times New Roman" w:cs="Times New Roman"/>
          <w:sz w:val="28"/>
        </w:rPr>
        <w:t xml:space="preserve">мперед перед своїми батьками. </w:t>
      </w:r>
    </w:p>
    <w:p w:rsidR="00F73769" w:rsidRPr="00F73769" w:rsidRDefault="00633D64" w:rsidP="00F73769">
      <w:pPr>
        <w:pStyle w:val="a7"/>
        <w:numPr>
          <w:ilvl w:val="0"/>
          <w:numId w:val="2"/>
        </w:numPr>
        <w:spacing w:after="0"/>
        <w:jc w:val="both"/>
        <w:rPr>
          <w:rFonts w:ascii="Times New Roman" w:hAnsi="Times New Roman" w:cs="Times New Roman"/>
          <w:b/>
          <w:i/>
          <w:sz w:val="28"/>
        </w:rPr>
      </w:pPr>
      <w:r w:rsidRPr="00633D64">
        <w:rPr>
          <w:rFonts w:ascii="Times New Roman" w:hAnsi="Times New Roman" w:cs="Times New Roman"/>
          <w:sz w:val="28"/>
        </w:rPr>
        <w:t>Пишайтеся своєю дитин</w:t>
      </w:r>
      <w:r w:rsidR="00F73769">
        <w:rPr>
          <w:rFonts w:ascii="Times New Roman" w:hAnsi="Times New Roman" w:cs="Times New Roman"/>
          <w:sz w:val="28"/>
        </w:rPr>
        <w:t xml:space="preserve">ою, будьте прикладом для неї. </w:t>
      </w:r>
    </w:p>
    <w:p w:rsidR="00633D64" w:rsidRPr="00633D64" w:rsidRDefault="00633D64" w:rsidP="00F73769">
      <w:pPr>
        <w:pStyle w:val="a7"/>
        <w:numPr>
          <w:ilvl w:val="0"/>
          <w:numId w:val="2"/>
        </w:numPr>
        <w:spacing w:after="0"/>
        <w:jc w:val="both"/>
        <w:rPr>
          <w:rFonts w:ascii="Times New Roman" w:hAnsi="Times New Roman" w:cs="Times New Roman"/>
          <w:b/>
          <w:i/>
          <w:sz w:val="28"/>
        </w:rPr>
      </w:pPr>
      <w:r w:rsidRPr="00633D64">
        <w:rPr>
          <w:rFonts w:ascii="Times New Roman" w:hAnsi="Times New Roman" w:cs="Times New Roman"/>
          <w:sz w:val="28"/>
        </w:rPr>
        <w:t>Якщо у вас немає можливості бути присутнім на святі - підготуйте до цього дитину, поясніть причину.</w:t>
      </w:r>
      <w:r w:rsidR="00F73769" w:rsidRPr="00F73769">
        <w:rPr>
          <w:noProof/>
          <w:lang w:eastAsia="uk-UA"/>
        </w:rPr>
        <w:t xml:space="preserve"> </w:t>
      </w:r>
    </w:p>
    <w:sectPr w:rsidR="00633D64" w:rsidRPr="00633D64" w:rsidSect="00F73769">
      <w:pgSz w:w="11906" w:h="16838"/>
      <w:pgMar w:top="709" w:right="707"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E7" w:rsidRDefault="002C6AE7" w:rsidP="00633D64">
      <w:pPr>
        <w:spacing w:after="0" w:line="240" w:lineRule="auto"/>
      </w:pPr>
      <w:r>
        <w:separator/>
      </w:r>
    </w:p>
  </w:endnote>
  <w:endnote w:type="continuationSeparator" w:id="0">
    <w:p w:rsidR="002C6AE7" w:rsidRDefault="002C6AE7" w:rsidP="0063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E7" w:rsidRDefault="002C6AE7" w:rsidP="00633D64">
      <w:pPr>
        <w:spacing w:after="0" w:line="240" w:lineRule="auto"/>
      </w:pPr>
      <w:r>
        <w:separator/>
      </w:r>
    </w:p>
  </w:footnote>
  <w:footnote w:type="continuationSeparator" w:id="0">
    <w:p w:rsidR="002C6AE7" w:rsidRDefault="002C6AE7" w:rsidP="00633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062E3"/>
    <w:multiLevelType w:val="hybridMultilevel"/>
    <w:tmpl w:val="DD8E348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3BEC0DFF"/>
    <w:multiLevelType w:val="hybridMultilevel"/>
    <w:tmpl w:val="443C47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95"/>
    <w:rsid w:val="000A43B4"/>
    <w:rsid w:val="002C6AE7"/>
    <w:rsid w:val="005A5495"/>
    <w:rsid w:val="00633D64"/>
    <w:rsid w:val="00F73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D64"/>
    <w:pPr>
      <w:tabs>
        <w:tab w:val="center" w:pos="4513"/>
        <w:tab w:val="right" w:pos="9026"/>
      </w:tabs>
      <w:spacing w:after="0" w:line="240" w:lineRule="auto"/>
    </w:pPr>
  </w:style>
  <w:style w:type="character" w:customStyle="1" w:styleId="a4">
    <w:name w:val="Верхній колонтитул Знак"/>
    <w:basedOn w:val="a0"/>
    <w:link w:val="a3"/>
    <w:uiPriority w:val="99"/>
    <w:rsid w:val="00633D64"/>
  </w:style>
  <w:style w:type="paragraph" w:styleId="a5">
    <w:name w:val="footer"/>
    <w:basedOn w:val="a"/>
    <w:link w:val="a6"/>
    <w:uiPriority w:val="99"/>
    <w:unhideWhenUsed/>
    <w:rsid w:val="00633D64"/>
    <w:pPr>
      <w:tabs>
        <w:tab w:val="center" w:pos="4513"/>
        <w:tab w:val="right" w:pos="9026"/>
      </w:tabs>
      <w:spacing w:after="0" w:line="240" w:lineRule="auto"/>
    </w:pPr>
  </w:style>
  <w:style w:type="character" w:customStyle="1" w:styleId="a6">
    <w:name w:val="Нижній колонтитул Знак"/>
    <w:basedOn w:val="a0"/>
    <w:link w:val="a5"/>
    <w:uiPriority w:val="99"/>
    <w:rsid w:val="00633D64"/>
  </w:style>
  <w:style w:type="paragraph" w:styleId="a7">
    <w:name w:val="List Paragraph"/>
    <w:basedOn w:val="a"/>
    <w:uiPriority w:val="34"/>
    <w:qFormat/>
    <w:rsid w:val="00633D64"/>
    <w:pPr>
      <w:ind w:left="720"/>
      <w:contextualSpacing/>
    </w:pPr>
  </w:style>
  <w:style w:type="paragraph" w:styleId="a8">
    <w:name w:val="Balloon Text"/>
    <w:basedOn w:val="a"/>
    <w:link w:val="a9"/>
    <w:uiPriority w:val="99"/>
    <w:semiHidden/>
    <w:unhideWhenUsed/>
    <w:rsid w:val="00F7376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F73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D64"/>
    <w:pPr>
      <w:tabs>
        <w:tab w:val="center" w:pos="4513"/>
        <w:tab w:val="right" w:pos="9026"/>
      </w:tabs>
      <w:spacing w:after="0" w:line="240" w:lineRule="auto"/>
    </w:pPr>
  </w:style>
  <w:style w:type="character" w:customStyle="1" w:styleId="a4">
    <w:name w:val="Верхній колонтитул Знак"/>
    <w:basedOn w:val="a0"/>
    <w:link w:val="a3"/>
    <w:uiPriority w:val="99"/>
    <w:rsid w:val="00633D64"/>
  </w:style>
  <w:style w:type="paragraph" w:styleId="a5">
    <w:name w:val="footer"/>
    <w:basedOn w:val="a"/>
    <w:link w:val="a6"/>
    <w:uiPriority w:val="99"/>
    <w:unhideWhenUsed/>
    <w:rsid w:val="00633D64"/>
    <w:pPr>
      <w:tabs>
        <w:tab w:val="center" w:pos="4513"/>
        <w:tab w:val="right" w:pos="9026"/>
      </w:tabs>
      <w:spacing w:after="0" w:line="240" w:lineRule="auto"/>
    </w:pPr>
  </w:style>
  <w:style w:type="character" w:customStyle="1" w:styleId="a6">
    <w:name w:val="Нижній колонтитул Знак"/>
    <w:basedOn w:val="a0"/>
    <w:link w:val="a5"/>
    <w:uiPriority w:val="99"/>
    <w:rsid w:val="00633D64"/>
  </w:style>
  <w:style w:type="paragraph" w:styleId="a7">
    <w:name w:val="List Paragraph"/>
    <w:basedOn w:val="a"/>
    <w:uiPriority w:val="34"/>
    <w:qFormat/>
    <w:rsid w:val="00633D64"/>
    <w:pPr>
      <w:ind w:left="720"/>
      <w:contextualSpacing/>
    </w:pPr>
  </w:style>
  <w:style w:type="paragraph" w:styleId="a8">
    <w:name w:val="Balloon Text"/>
    <w:basedOn w:val="a"/>
    <w:link w:val="a9"/>
    <w:uiPriority w:val="99"/>
    <w:semiHidden/>
    <w:unhideWhenUsed/>
    <w:rsid w:val="00F7376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F73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3945</Words>
  <Characters>2250</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2023-11-26T11:46:00Z</dcterms:created>
  <dcterms:modified xsi:type="dcterms:W3CDTF">2023-11-26T12:05:00Z</dcterms:modified>
</cp:coreProperties>
</file>