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88" w:rsidRPr="00B217F2" w:rsidRDefault="00955BF9" w:rsidP="00B217F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r w:rsidRPr="00B217F2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Шановні мешканці нашої громади!</w:t>
      </w:r>
    </w:p>
    <w:p w:rsidR="005E5488" w:rsidRPr="00466BA9" w:rsidRDefault="005E5488" w:rsidP="00B217F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466BA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Нагадуємо, що місце про</w:t>
      </w:r>
      <w:r w:rsidR="00B303E4" w:rsidRPr="00466BA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живання новонародженої дитини ба</w:t>
      </w:r>
      <w:r w:rsidRPr="00466BA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тьки або законні представники </w:t>
      </w:r>
      <w:r w:rsidR="00B303E4" w:rsidRPr="00466BA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зобов’язані зареєструвати протягом трьох місяців з дня держ</w:t>
      </w:r>
      <w:r w:rsidR="00B217F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авної реєстрації її народження.</w:t>
      </w:r>
    </w:p>
    <w:p w:rsidR="00B303E4" w:rsidRPr="00466BA9" w:rsidRDefault="00672B7F" w:rsidP="00B217F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466BA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</w:t>
      </w:r>
      <w:r w:rsidR="00B303E4" w:rsidRPr="00466BA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итяг про реєстрацію місця проживання з реєстру територіальної г</w:t>
      </w:r>
      <w:r w:rsidRPr="00466BA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ромади дитини може знадобитися для</w:t>
      </w:r>
      <w:r w:rsidR="00B303E4" w:rsidRPr="00466BA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:</w:t>
      </w:r>
    </w:p>
    <w:p w:rsidR="00B303E4" w:rsidRPr="00B217F2" w:rsidRDefault="00672B7F" w:rsidP="00B217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17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03E4" w:rsidRPr="00B217F2">
        <w:rPr>
          <w:rFonts w:ascii="Times New Roman" w:hAnsi="Times New Roman" w:cs="Times New Roman"/>
          <w:sz w:val="28"/>
          <w:szCs w:val="28"/>
          <w:lang w:val="uk-UA"/>
        </w:rPr>
        <w:t>ідвідування дошкільних та шкільних закладів освіти;</w:t>
      </w:r>
    </w:p>
    <w:p w:rsidR="00B303E4" w:rsidRPr="00B217F2" w:rsidRDefault="00672B7F" w:rsidP="00B217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17F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303E4" w:rsidRPr="00B217F2">
        <w:rPr>
          <w:rFonts w:ascii="Times New Roman" w:hAnsi="Times New Roman" w:cs="Times New Roman"/>
          <w:sz w:val="28"/>
          <w:szCs w:val="28"/>
          <w:lang w:val="uk-UA"/>
        </w:rPr>
        <w:t>тримання соціал</w:t>
      </w:r>
      <w:r w:rsidR="006141CA" w:rsidRPr="00B217F2">
        <w:rPr>
          <w:rFonts w:ascii="Times New Roman" w:hAnsi="Times New Roman" w:cs="Times New Roman"/>
          <w:sz w:val="28"/>
          <w:szCs w:val="28"/>
          <w:lang w:val="uk-UA"/>
        </w:rPr>
        <w:t>ьних послуг (оформлення субсидій</w:t>
      </w:r>
      <w:r w:rsidR="00B303E4" w:rsidRPr="00B217F2">
        <w:rPr>
          <w:rFonts w:ascii="Times New Roman" w:hAnsi="Times New Roman" w:cs="Times New Roman"/>
          <w:sz w:val="28"/>
          <w:szCs w:val="28"/>
          <w:lang w:val="uk-UA"/>
        </w:rPr>
        <w:t xml:space="preserve">, статусу </w:t>
      </w:r>
      <w:r w:rsidRPr="00B217F2">
        <w:rPr>
          <w:rFonts w:ascii="Times New Roman" w:hAnsi="Times New Roman" w:cs="Times New Roman"/>
          <w:sz w:val="28"/>
          <w:szCs w:val="28"/>
          <w:lang w:val="uk-UA"/>
        </w:rPr>
        <w:t xml:space="preserve">та оформлення пільг </w:t>
      </w:r>
      <w:r w:rsidR="00B303E4" w:rsidRPr="00B217F2">
        <w:rPr>
          <w:rFonts w:ascii="Times New Roman" w:hAnsi="Times New Roman" w:cs="Times New Roman"/>
          <w:sz w:val="28"/>
          <w:szCs w:val="28"/>
          <w:lang w:val="uk-UA"/>
        </w:rPr>
        <w:t>багатодітної родини тощо);</w:t>
      </w:r>
    </w:p>
    <w:p w:rsidR="00B303E4" w:rsidRPr="00B217F2" w:rsidRDefault="00672B7F" w:rsidP="00B217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17F2">
        <w:rPr>
          <w:rFonts w:ascii="Times New Roman" w:hAnsi="Times New Roman" w:cs="Times New Roman"/>
          <w:sz w:val="28"/>
          <w:szCs w:val="28"/>
          <w:lang w:val="uk-UA"/>
        </w:rPr>
        <w:t>отримання медичного обслуговування;</w:t>
      </w:r>
    </w:p>
    <w:p w:rsidR="00672B7F" w:rsidRPr="00B217F2" w:rsidRDefault="00672B7F" w:rsidP="00B217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17F2">
        <w:rPr>
          <w:rFonts w:ascii="Times New Roman" w:hAnsi="Times New Roman" w:cs="Times New Roman"/>
          <w:sz w:val="28"/>
          <w:szCs w:val="28"/>
          <w:lang w:val="uk-UA"/>
        </w:rPr>
        <w:t xml:space="preserve">взяття на квартирний облік родини при виконавчому комітеті; </w:t>
      </w:r>
    </w:p>
    <w:p w:rsidR="00672B7F" w:rsidRPr="00B217F2" w:rsidRDefault="00672B7F" w:rsidP="00B217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17F2">
        <w:rPr>
          <w:rFonts w:ascii="Times New Roman" w:hAnsi="Times New Roman" w:cs="Times New Roman"/>
          <w:sz w:val="28"/>
          <w:szCs w:val="28"/>
          <w:lang w:val="uk-UA"/>
        </w:rPr>
        <w:t>отримання паспорта громадянина України у вигляді ID-картки;</w:t>
      </w:r>
    </w:p>
    <w:p w:rsidR="00672B7F" w:rsidRPr="00B217F2" w:rsidRDefault="00672B7F" w:rsidP="00B217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17F2">
        <w:rPr>
          <w:rFonts w:ascii="Times New Roman" w:hAnsi="Times New Roman" w:cs="Times New Roman"/>
          <w:sz w:val="28"/>
          <w:szCs w:val="28"/>
          <w:lang w:val="uk-UA"/>
        </w:rPr>
        <w:t>оформлення документів для виїзду за кордон.</w:t>
      </w:r>
    </w:p>
    <w:p w:rsidR="00466BA9" w:rsidRDefault="00466BA9" w:rsidP="00466B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</w:p>
    <w:p w:rsidR="001A4610" w:rsidRPr="00466BA9" w:rsidRDefault="001A4610" w:rsidP="00466B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r w:rsidRPr="00466BA9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Документи, які необхідно надати для реєстрації місця проживання дитини до 14 років:</w:t>
      </w:r>
    </w:p>
    <w:p w:rsidR="001A4610" w:rsidRPr="00466BA9" w:rsidRDefault="001A4610" w:rsidP="00955B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оригінал паспорту законного представника (батька, матері);</w:t>
      </w:r>
    </w:p>
    <w:p w:rsidR="001A4610" w:rsidRPr="00466BA9" w:rsidRDefault="001A4610" w:rsidP="00955B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оригінал свідоцтва про народження;</w:t>
      </w:r>
    </w:p>
    <w:p w:rsidR="001A4610" w:rsidRPr="00466BA9" w:rsidRDefault="001A4610" w:rsidP="00955B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6BA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реєстраційний </w:t>
      </w:r>
      <w:r w:rsidR="000A3EBD" w:rsidRPr="00466BA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номер облікової картки платника</w:t>
      </w:r>
      <w:r w:rsidRPr="00466BA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податків (РНОКПП)</w:t>
      </w: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(у разі наявності);</w:t>
      </w:r>
    </w:p>
    <w:p w:rsidR="001A4610" w:rsidRPr="00466BA9" w:rsidRDefault="001A4610" w:rsidP="00955B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разі реєстрації місця проживання батьків </w:t>
      </w: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за різними адресами</w:t>
      </w: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обов’язкова присутність другого з батьків</w:t>
      </w: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оригіналом паспорту (або нотаріально посвідчена згода на реєстрацію місця проживання дитини; або рішення суду чи органу опіки про визначення місця проживання дитини; або свідоцтво про смерть; або витяг з реєстру </w:t>
      </w:r>
      <w:proofErr w:type="spellStart"/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ДРАЦСу</w:t>
      </w:r>
      <w:proofErr w:type="spellEnd"/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разі внесення відомостей про батька зі слів матері);</w:t>
      </w:r>
    </w:p>
    <w:p w:rsidR="001A4610" w:rsidRPr="00466BA9" w:rsidRDefault="001A4610" w:rsidP="00955B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згода </w:t>
      </w:r>
      <w:proofErr w:type="spellStart"/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іпотекадержателя</w:t>
      </w:r>
      <w:proofErr w:type="spellEnd"/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 довірчого власника (за умови перебування житла в іпотеці, довірчій власності);</w:t>
      </w:r>
    </w:p>
    <w:p w:rsidR="001A4610" w:rsidRPr="00466BA9" w:rsidRDefault="001A4610" w:rsidP="00955B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6B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реєстрацію місця проживання сплачується адміністративний збір.</w:t>
      </w:r>
    </w:p>
    <w:p w:rsidR="001A4610" w:rsidRPr="00466BA9" w:rsidRDefault="001A4610" w:rsidP="00B21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466BA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Послугу можна отримати у всіх відділеннях ЦНАП «Прозорий офіс»</w:t>
      </w:r>
      <w:r w:rsidR="006141CA" w:rsidRPr="00466BA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B217F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м. </w:t>
      </w:r>
      <w:bookmarkStart w:id="0" w:name="_GoBack"/>
      <w:bookmarkEnd w:id="0"/>
      <w:r w:rsidRPr="00466BA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Вінниці та на віддалених робочих місцях. За більш детальною консультацією звертайтесь до </w:t>
      </w:r>
      <w:proofErr w:type="spellStart"/>
      <w:r w:rsidRPr="00466BA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Кол</w:t>
      </w:r>
      <w:proofErr w:type="spellEnd"/>
      <w:r w:rsidRPr="00466BA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-центру «Прозорого офісу»:</w:t>
      </w:r>
    </w:p>
    <w:p w:rsidR="001A4610" w:rsidRPr="00466BA9" w:rsidRDefault="001A4610" w:rsidP="00955B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proofErr w:type="spellStart"/>
      <w:r w:rsidRPr="00466BA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тел</w:t>
      </w:r>
      <w:proofErr w:type="spellEnd"/>
      <w:r w:rsidRPr="00466BA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.(0432) 65-50-50; (067)000-266-1, (073)000-266-1.</w:t>
      </w:r>
    </w:p>
    <w:sectPr w:rsidR="001A4610" w:rsidRPr="0046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1A2"/>
    <w:multiLevelType w:val="hybridMultilevel"/>
    <w:tmpl w:val="FCEE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7289A"/>
    <w:multiLevelType w:val="multilevel"/>
    <w:tmpl w:val="AFE0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9350B"/>
    <w:multiLevelType w:val="hybridMultilevel"/>
    <w:tmpl w:val="4C0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B4F58"/>
    <w:multiLevelType w:val="hybridMultilevel"/>
    <w:tmpl w:val="962A37BA"/>
    <w:lvl w:ilvl="0" w:tplc="BB9E2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EC"/>
    <w:rsid w:val="000A3EBD"/>
    <w:rsid w:val="000B173D"/>
    <w:rsid w:val="001258DF"/>
    <w:rsid w:val="001A4610"/>
    <w:rsid w:val="00466BA9"/>
    <w:rsid w:val="00520C92"/>
    <w:rsid w:val="005E5488"/>
    <w:rsid w:val="006141CA"/>
    <w:rsid w:val="00672B7F"/>
    <w:rsid w:val="00955BF9"/>
    <w:rsid w:val="00B217F2"/>
    <w:rsid w:val="00B303E4"/>
    <w:rsid w:val="00C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13E7"/>
  <w15:chartTrackingRefBased/>
  <w15:docId w15:val="{0F9ACDD5-47B7-45FF-A297-4B748BFD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Сташко Вероніка Миколаївна</dc:creator>
  <cp:keywords/>
  <dc:description/>
  <cp:lastModifiedBy>Малявіна Тетяна Вікторівна</cp:lastModifiedBy>
  <cp:revision>2</cp:revision>
  <dcterms:created xsi:type="dcterms:W3CDTF">2023-04-18T12:11:00Z</dcterms:created>
  <dcterms:modified xsi:type="dcterms:W3CDTF">2023-04-18T12:11:00Z</dcterms:modified>
</cp:coreProperties>
</file>