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D" w:rsidRDefault="00B415F0" w:rsidP="00B415F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B415F0">
        <w:rPr>
          <w:rFonts w:ascii="Times New Roman" w:hAnsi="Times New Roman" w:cs="Times New Roman"/>
          <w:sz w:val="32"/>
          <w:szCs w:val="28"/>
          <w:u w:val="single"/>
        </w:rPr>
        <w:t>Розмір батьківської плати за харчування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B415F0" w:rsidRDefault="00B415F0" w:rsidP="00B415F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9C033F" w:rsidRDefault="009C033F" w:rsidP="00045A8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На виконання рішення виконавчого комітету Вінницької міської ради від</w:t>
      </w:r>
      <w:r w:rsidR="00A069DF">
        <w:rPr>
          <w:rFonts w:ascii="Times New Roman" w:hAnsi="Times New Roman" w:cs="Times New Roman"/>
          <w:sz w:val="32"/>
          <w:szCs w:val="28"/>
        </w:rPr>
        <w:t xml:space="preserve"> 15.08.2019 року №2059</w:t>
      </w:r>
      <w:r>
        <w:rPr>
          <w:rFonts w:ascii="Times New Roman" w:hAnsi="Times New Roman" w:cs="Times New Roman"/>
          <w:sz w:val="32"/>
          <w:szCs w:val="28"/>
        </w:rPr>
        <w:t xml:space="preserve"> «Про встановлення  вартості харчування дітей в дошкільних навчальних закладах, що належат</w:t>
      </w:r>
      <w:r w:rsidR="00A069DF">
        <w:rPr>
          <w:rFonts w:ascii="Times New Roman" w:hAnsi="Times New Roman" w:cs="Times New Roman"/>
          <w:sz w:val="32"/>
          <w:szCs w:val="28"/>
        </w:rPr>
        <w:t>ь до комунальної власності Вінницької міської територіальної громади</w:t>
      </w:r>
      <w:r w:rsidR="00A04C59">
        <w:rPr>
          <w:rFonts w:ascii="Times New Roman" w:hAnsi="Times New Roman" w:cs="Times New Roman"/>
          <w:sz w:val="32"/>
          <w:szCs w:val="28"/>
        </w:rPr>
        <w:t xml:space="preserve">, та визнання такими, що втратили чинність пункти 1,2 рішення виконавчого комітету від </w:t>
      </w:r>
      <w:r w:rsidR="006158A9">
        <w:rPr>
          <w:rFonts w:ascii="Times New Roman" w:hAnsi="Times New Roman" w:cs="Times New Roman"/>
          <w:sz w:val="32"/>
          <w:szCs w:val="28"/>
        </w:rPr>
        <w:t xml:space="preserve"> </w:t>
      </w:r>
      <w:r w:rsidR="00A04C59">
        <w:rPr>
          <w:rFonts w:ascii="Times New Roman" w:hAnsi="Times New Roman" w:cs="Times New Roman"/>
          <w:sz w:val="32"/>
          <w:szCs w:val="28"/>
        </w:rPr>
        <w:t xml:space="preserve"> </w:t>
      </w:r>
      <w:r w:rsidR="00A069DF">
        <w:rPr>
          <w:rFonts w:ascii="Times New Roman" w:hAnsi="Times New Roman" w:cs="Times New Roman"/>
          <w:sz w:val="32"/>
          <w:szCs w:val="28"/>
        </w:rPr>
        <w:t>28.12.2017</w:t>
      </w:r>
      <w:r w:rsidR="006158A9">
        <w:rPr>
          <w:rFonts w:ascii="Times New Roman" w:hAnsi="Times New Roman" w:cs="Times New Roman"/>
          <w:sz w:val="32"/>
          <w:szCs w:val="28"/>
        </w:rPr>
        <w:t xml:space="preserve"> </w:t>
      </w:r>
      <w:r w:rsidR="00A069DF">
        <w:rPr>
          <w:rFonts w:ascii="Times New Roman" w:hAnsi="Times New Roman" w:cs="Times New Roman"/>
          <w:sz w:val="32"/>
          <w:szCs w:val="28"/>
        </w:rPr>
        <w:t>року № 2982</w:t>
      </w:r>
      <w:r>
        <w:rPr>
          <w:rFonts w:ascii="Times New Roman" w:hAnsi="Times New Roman" w:cs="Times New Roman"/>
          <w:sz w:val="32"/>
          <w:szCs w:val="28"/>
        </w:rPr>
        <w:t xml:space="preserve">» в </w:t>
      </w:r>
      <w:r w:rsidR="006158A9">
        <w:rPr>
          <w:rFonts w:ascii="Times New Roman" w:hAnsi="Times New Roman" w:cs="Times New Roman"/>
          <w:sz w:val="32"/>
          <w:szCs w:val="28"/>
        </w:rPr>
        <w:t xml:space="preserve"> </w:t>
      </w:r>
      <w:r w:rsidR="00A04C59">
        <w:rPr>
          <w:rFonts w:ascii="Times New Roman" w:hAnsi="Times New Roman" w:cs="Times New Roman"/>
          <w:sz w:val="32"/>
          <w:szCs w:val="28"/>
        </w:rPr>
        <w:t xml:space="preserve"> закладі </w:t>
      </w:r>
      <w:r w:rsidR="006158A9">
        <w:rPr>
          <w:rFonts w:ascii="Times New Roman" w:hAnsi="Times New Roman" w:cs="Times New Roman"/>
          <w:sz w:val="32"/>
          <w:szCs w:val="28"/>
        </w:rPr>
        <w:t>дошкільної освіти</w:t>
      </w:r>
      <w:r w:rsidR="00A04C59">
        <w:rPr>
          <w:rFonts w:ascii="Times New Roman" w:hAnsi="Times New Roman" w:cs="Times New Roman"/>
          <w:sz w:val="32"/>
          <w:szCs w:val="28"/>
        </w:rPr>
        <w:t xml:space="preserve"> з</w:t>
      </w:r>
      <w:r w:rsidR="00A069DF">
        <w:rPr>
          <w:rFonts w:ascii="Times New Roman" w:hAnsi="Times New Roman" w:cs="Times New Roman"/>
          <w:sz w:val="32"/>
          <w:szCs w:val="28"/>
        </w:rPr>
        <w:t xml:space="preserve"> 01.09.2019 року</w:t>
      </w:r>
      <w:r w:rsidR="00A04C5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встановлена вартість харчування дітей в день:</w:t>
      </w:r>
    </w:p>
    <w:p w:rsidR="009C033F" w:rsidRPr="009C033F" w:rsidRDefault="009C033F" w:rsidP="00045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дітей віко</w:t>
      </w:r>
      <w:r w:rsidR="00A069DF">
        <w:rPr>
          <w:rFonts w:ascii="Times New Roman" w:hAnsi="Times New Roman" w:cs="Times New Roman"/>
          <w:sz w:val="32"/>
          <w:szCs w:val="28"/>
        </w:rPr>
        <w:t>м від одного до трьох років – 22,00 грн. (двадцять дві гривні</w:t>
      </w:r>
      <w:r>
        <w:rPr>
          <w:rFonts w:ascii="Times New Roman" w:hAnsi="Times New Roman" w:cs="Times New Roman"/>
          <w:sz w:val="32"/>
          <w:szCs w:val="28"/>
        </w:rPr>
        <w:t>);</w:t>
      </w:r>
    </w:p>
    <w:p w:rsidR="00B415F0" w:rsidRPr="00045A84" w:rsidRDefault="009C033F" w:rsidP="009C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дітей</w:t>
      </w:r>
      <w:r w:rsidRPr="009C033F">
        <w:rPr>
          <w:rFonts w:ascii="Times New Roman" w:hAnsi="Times New Roman" w:cs="Times New Roman"/>
          <w:sz w:val="32"/>
          <w:szCs w:val="28"/>
        </w:rPr>
        <w:t xml:space="preserve"> </w:t>
      </w:r>
      <w:r w:rsidR="00045A84">
        <w:rPr>
          <w:rFonts w:ascii="Times New Roman" w:hAnsi="Times New Roman" w:cs="Times New Roman"/>
          <w:sz w:val="32"/>
          <w:szCs w:val="28"/>
        </w:rPr>
        <w:t>ві</w:t>
      </w:r>
      <w:r w:rsidR="00A069DF">
        <w:rPr>
          <w:rFonts w:ascii="Times New Roman" w:hAnsi="Times New Roman" w:cs="Times New Roman"/>
          <w:sz w:val="32"/>
          <w:szCs w:val="28"/>
        </w:rPr>
        <w:t>ком від трьох до семи років – 34,00 грн. (тридцять чотири гривні</w:t>
      </w:r>
      <w:bookmarkStart w:id="0" w:name="_GoBack"/>
      <w:bookmarkEnd w:id="0"/>
      <w:r w:rsidR="00045A84">
        <w:rPr>
          <w:rFonts w:ascii="Times New Roman" w:hAnsi="Times New Roman" w:cs="Times New Roman"/>
          <w:sz w:val="32"/>
          <w:szCs w:val="28"/>
        </w:rPr>
        <w:t>).</w:t>
      </w:r>
    </w:p>
    <w:p w:rsidR="00045A84" w:rsidRDefault="00045A84" w:rsidP="00045A84">
      <w:pPr>
        <w:pStyle w:val="a3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Розмір плати батьків за харчування дитини складає 75% від вартості харчування в день.</w:t>
      </w:r>
    </w:p>
    <w:p w:rsidR="00F70FB6" w:rsidRDefault="00F70FB6" w:rsidP="00045A84">
      <w:pPr>
        <w:pStyle w:val="a3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Діти з малозабезпечених сімей харчуються безкоштовно.</w:t>
      </w:r>
    </w:p>
    <w:p w:rsidR="00F70FB6" w:rsidRPr="009C033F" w:rsidRDefault="00F70FB6" w:rsidP="00045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Діти багатодітних сімей оплачують 50 % вартості харчування.</w:t>
      </w:r>
    </w:p>
    <w:sectPr w:rsidR="00F70FB6" w:rsidRPr="009C033F" w:rsidSect="00B41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CF7"/>
    <w:multiLevelType w:val="hybridMultilevel"/>
    <w:tmpl w:val="A95E0CE6"/>
    <w:lvl w:ilvl="0" w:tplc="D7347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5F0"/>
    <w:rsid w:val="00045A84"/>
    <w:rsid w:val="0022661B"/>
    <w:rsid w:val="00447C59"/>
    <w:rsid w:val="006158A9"/>
    <w:rsid w:val="008A59B1"/>
    <w:rsid w:val="009C033F"/>
    <w:rsid w:val="00A04C59"/>
    <w:rsid w:val="00A069DF"/>
    <w:rsid w:val="00A36BD8"/>
    <w:rsid w:val="00AE6F4C"/>
    <w:rsid w:val="00B227CD"/>
    <w:rsid w:val="00B415F0"/>
    <w:rsid w:val="00B83F8D"/>
    <w:rsid w:val="00E30C4D"/>
    <w:rsid w:val="00F60B93"/>
    <w:rsid w:val="0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</cp:revision>
  <dcterms:created xsi:type="dcterms:W3CDTF">2017-11-16T12:12:00Z</dcterms:created>
  <dcterms:modified xsi:type="dcterms:W3CDTF">2019-09-25T11:40:00Z</dcterms:modified>
</cp:coreProperties>
</file>