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F8D" w:rsidRDefault="0049074D" w:rsidP="0049074D">
      <w:pPr>
        <w:jc w:val="center"/>
        <w:rPr>
          <w:rFonts w:ascii="Times New Roman" w:hAnsi="Times New Roman" w:cs="Times New Roman"/>
          <w:sz w:val="32"/>
          <w:szCs w:val="28"/>
          <w:u w:val="single"/>
        </w:rPr>
      </w:pPr>
      <w:r w:rsidRPr="0049074D">
        <w:rPr>
          <w:rFonts w:ascii="Times New Roman" w:hAnsi="Times New Roman" w:cs="Times New Roman"/>
          <w:sz w:val="32"/>
          <w:szCs w:val="28"/>
          <w:u w:val="single"/>
        </w:rPr>
        <w:t>Річний звіт про діяльність закладу</w:t>
      </w:r>
      <w:r w:rsidR="009B3FEB">
        <w:rPr>
          <w:rFonts w:ascii="Times New Roman" w:hAnsi="Times New Roman" w:cs="Times New Roman"/>
          <w:sz w:val="32"/>
          <w:szCs w:val="28"/>
          <w:u w:val="single"/>
        </w:rPr>
        <w:t xml:space="preserve"> дошкільної освіти</w:t>
      </w:r>
      <w:r>
        <w:rPr>
          <w:rFonts w:ascii="Times New Roman" w:hAnsi="Times New Roman" w:cs="Times New Roman"/>
          <w:sz w:val="32"/>
          <w:szCs w:val="28"/>
          <w:u w:val="single"/>
        </w:rPr>
        <w:t xml:space="preserve"> </w:t>
      </w:r>
    </w:p>
    <w:p w:rsidR="0049074D" w:rsidRPr="0049074D" w:rsidRDefault="0049074D" w:rsidP="0049074D">
      <w:pPr>
        <w:spacing w:after="0"/>
        <w:jc w:val="both"/>
        <w:rPr>
          <w:rFonts w:ascii="Times New Roman" w:hAnsi="Times New Roman" w:cs="Times New Roman"/>
          <w:sz w:val="28"/>
          <w:szCs w:val="28"/>
        </w:rPr>
      </w:pPr>
      <w:r w:rsidRPr="0049074D">
        <w:rPr>
          <w:rFonts w:ascii="Times New Roman" w:hAnsi="Times New Roman" w:cs="Times New Roman"/>
          <w:sz w:val="28"/>
          <w:szCs w:val="28"/>
        </w:rPr>
        <w:t xml:space="preserve">    В 2016 – 2017 навчальному році комунальний заклад «Дошкільний навчальний заклад № 18 Вінницької міської ради» працював за 12 годинним режимом перебування дітей. У своєму складі має 6 вікових груп та групу – клас:</w:t>
      </w:r>
    </w:p>
    <w:p w:rsidR="0049074D" w:rsidRPr="0049074D" w:rsidRDefault="0049074D" w:rsidP="0049074D">
      <w:pPr>
        <w:numPr>
          <w:ilvl w:val="0"/>
          <w:numId w:val="1"/>
        </w:numPr>
        <w:spacing w:after="0"/>
        <w:jc w:val="both"/>
        <w:rPr>
          <w:rFonts w:ascii="Times New Roman" w:hAnsi="Times New Roman" w:cs="Times New Roman"/>
          <w:sz w:val="28"/>
          <w:szCs w:val="28"/>
        </w:rPr>
      </w:pPr>
      <w:r w:rsidRPr="0049074D">
        <w:rPr>
          <w:rFonts w:ascii="Times New Roman" w:hAnsi="Times New Roman" w:cs="Times New Roman"/>
          <w:sz w:val="28"/>
          <w:szCs w:val="28"/>
        </w:rPr>
        <w:t>2 групи – 3-го року життя;</w:t>
      </w:r>
    </w:p>
    <w:p w:rsidR="0049074D" w:rsidRPr="0049074D" w:rsidRDefault="0049074D" w:rsidP="0049074D">
      <w:pPr>
        <w:numPr>
          <w:ilvl w:val="0"/>
          <w:numId w:val="1"/>
        </w:numPr>
        <w:spacing w:after="0"/>
        <w:jc w:val="both"/>
        <w:rPr>
          <w:rFonts w:ascii="Times New Roman" w:hAnsi="Times New Roman" w:cs="Times New Roman"/>
          <w:sz w:val="28"/>
          <w:szCs w:val="28"/>
        </w:rPr>
      </w:pPr>
      <w:r w:rsidRPr="0049074D">
        <w:rPr>
          <w:rFonts w:ascii="Times New Roman" w:hAnsi="Times New Roman" w:cs="Times New Roman"/>
          <w:sz w:val="28"/>
          <w:szCs w:val="28"/>
        </w:rPr>
        <w:t>1 група – 4-го року життя;</w:t>
      </w:r>
    </w:p>
    <w:p w:rsidR="0049074D" w:rsidRPr="0049074D" w:rsidRDefault="0049074D" w:rsidP="0049074D">
      <w:pPr>
        <w:numPr>
          <w:ilvl w:val="0"/>
          <w:numId w:val="1"/>
        </w:numPr>
        <w:spacing w:after="0"/>
        <w:jc w:val="both"/>
        <w:rPr>
          <w:rFonts w:ascii="Times New Roman" w:hAnsi="Times New Roman" w:cs="Times New Roman"/>
          <w:sz w:val="28"/>
          <w:szCs w:val="28"/>
        </w:rPr>
      </w:pPr>
      <w:r w:rsidRPr="0049074D">
        <w:rPr>
          <w:rFonts w:ascii="Times New Roman" w:hAnsi="Times New Roman" w:cs="Times New Roman"/>
          <w:sz w:val="28"/>
          <w:szCs w:val="28"/>
        </w:rPr>
        <w:t>2 групи – 5-го року життя;</w:t>
      </w:r>
    </w:p>
    <w:p w:rsidR="0049074D" w:rsidRPr="0049074D" w:rsidRDefault="0049074D" w:rsidP="0049074D">
      <w:pPr>
        <w:numPr>
          <w:ilvl w:val="0"/>
          <w:numId w:val="1"/>
        </w:numPr>
        <w:spacing w:after="0"/>
        <w:jc w:val="both"/>
        <w:rPr>
          <w:rFonts w:ascii="Times New Roman" w:hAnsi="Times New Roman" w:cs="Times New Roman"/>
          <w:sz w:val="28"/>
          <w:szCs w:val="28"/>
        </w:rPr>
      </w:pPr>
      <w:r w:rsidRPr="0049074D">
        <w:rPr>
          <w:rFonts w:ascii="Times New Roman" w:hAnsi="Times New Roman" w:cs="Times New Roman"/>
          <w:sz w:val="28"/>
          <w:szCs w:val="28"/>
        </w:rPr>
        <w:t>1 група – 6-го року життя;</w:t>
      </w:r>
    </w:p>
    <w:p w:rsidR="0049074D" w:rsidRPr="0049074D" w:rsidRDefault="0049074D" w:rsidP="0049074D">
      <w:pPr>
        <w:numPr>
          <w:ilvl w:val="0"/>
          <w:numId w:val="1"/>
        </w:numPr>
        <w:spacing w:after="0"/>
        <w:jc w:val="both"/>
        <w:rPr>
          <w:rFonts w:ascii="Times New Roman" w:hAnsi="Times New Roman" w:cs="Times New Roman"/>
          <w:sz w:val="28"/>
          <w:szCs w:val="28"/>
        </w:rPr>
      </w:pPr>
      <w:r w:rsidRPr="0049074D">
        <w:rPr>
          <w:rFonts w:ascii="Times New Roman" w:hAnsi="Times New Roman" w:cs="Times New Roman"/>
          <w:sz w:val="28"/>
          <w:szCs w:val="28"/>
        </w:rPr>
        <w:t>1 група – клас – 7-го року життя.</w:t>
      </w:r>
    </w:p>
    <w:p w:rsidR="0049074D" w:rsidRPr="0049074D" w:rsidRDefault="0049074D" w:rsidP="0049074D">
      <w:pPr>
        <w:spacing w:after="0"/>
        <w:jc w:val="both"/>
        <w:rPr>
          <w:rFonts w:ascii="Times New Roman" w:hAnsi="Times New Roman" w:cs="Times New Roman"/>
          <w:sz w:val="28"/>
          <w:szCs w:val="28"/>
        </w:rPr>
      </w:pPr>
      <w:r w:rsidRPr="0049074D">
        <w:rPr>
          <w:rFonts w:ascii="Times New Roman" w:hAnsi="Times New Roman" w:cs="Times New Roman"/>
          <w:sz w:val="28"/>
          <w:szCs w:val="28"/>
        </w:rPr>
        <w:t xml:space="preserve">     Чисельний склад дітей на 01.09.2016 року - 230  дітей.</w:t>
      </w:r>
    </w:p>
    <w:p w:rsidR="0049074D" w:rsidRPr="0049074D" w:rsidRDefault="0049074D" w:rsidP="0049074D">
      <w:pPr>
        <w:spacing w:after="0"/>
        <w:jc w:val="both"/>
        <w:rPr>
          <w:rFonts w:ascii="Times New Roman" w:hAnsi="Times New Roman" w:cs="Times New Roman"/>
          <w:sz w:val="28"/>
          <w:szCs w:val="28"/>
        </w:rPr>
      </w:pPr>
      <w:r w:rsidRPr="0049074D">
        <w:rPr>
          <w:rFonts w:ascii="Times New Roman" w:hAnsi="Times New Roman" w:cs="Times New Roman"/>
          <w:sz w:val="28"/>
          <w:szCs w:val="28"/>
        </w:rPr>
        <w:t xml:space="preserve">     В 2016 – 2017 навчальному році педагогічний колектив та адміністрація закладу працювали відповідно до Законів України «Про освіту», «Про дошкільну освіту», «Базового компоненту дошкільної освіти в Україні», Указів Президента України, рішень Уряду України, органів управління всіх рівнів з питань освіти і виховання, правил і норм охорони праці, техніки безпеки, а також Статуту і локальних правових актів дошкільного навчального закладу, дотримувалися норм Конвенції про права дитини.</w:t>
      </w:r>
    </w:p>
    <w:p w:rsidR="0049074D" w:rsidRPr="0049074D" w:rsidRDefault="0049074D" w:rsidP="0049074D">
      <w:pPr>
        <w:spacing w:after="0"/>
        <w:jc w:val="both"/>
        <w:rPr>
          <w:rFonts w:ascii="Times New Roman" w:hAnsi="Times New Roman" w:cs="Times New Roman"/>
          <w:sz w:val="28"/>
          <w:szCs w:val="28"/>
        </w:rPr>
      </w:pPr>
      <w:r w:rsidRPr="0049074D">
        <w:rPr>
          <w:rFonts w:ascii="Times New Roman" w:hAnsi="Times New Roman" w:cs="Times New Roman"/>
          <w:sz w:val="28"/>
          <w:szCs w:val="28"/>
        </w:rPr>
        <w:t xml:space="preserve">     Згідно з основними положеннями Державної національної програми «Освіта. Україна ХХІ століття» і Закону України «Про дошкільну освіту», програми розвитку закладу на 2017 – 2022 </w:t>
      </w:r>
      <w:proofErr w:type="spellStart"/>
      <w:r w:rsidRPr="0049074D">
        <w:rPr>
          <w:rFonts w:ascii="Times New Roman" w:hAnsi="Times New Roman" w:cs="Times New Roman"/>
          <w:sz w:val="28"/>
          <w:szCs w:val="28"/>
        </w:rPr>
        <w:t>н.р</w:t>
      </w:r>
      <w:proofErr w:type="spellEnd"/>
      <w:r w:rsidRPr="0049074D">
        <w:rPr>
          <w:rFonts w:ascii="Times New Roman" w:hAnsi="Times New Roman" w:cs="Times New Roman"/>
          <w:sz w:val="28"/>
          <w:szCs w:val="28"/>
        </w:rPr>
        <w:t xml:space="preserve">., формується зміст роботи дошкільного навчального закладу. </w:t>
      </w:r>
    </w:p>
    <w:p w:rsidR="0049074D" w:rsidRPr="0049074D" w:rsidRDefault="0049074D" w:rsidP="0049074D">
      <w:pPr>
        <w:spacing w:after="0"/>
        <w:jc w:val="both"/>
        <w:rPr>
          <w:rFonts w:ascii="Times New Roman" w:hAnsi="Times New Roman" w:cs="Times New Roman"/>
          <w:sz w:val="28"/>
          <w:szCs w:val="28"/>
        </w:rPr>
      </w:pPr>
      <w:r w:rsidRPr="0049074D">
        <w:rPr>
          <w:rFonts w:ascii="Times New Roman" w:hAnsi="Times New Roman" w:cs="Times New Roman"/>
          <w:sz w:val="28"/>
          <w:szCs w:val="28"/>
        </w:rPr>
        <w:t xml:space="preserve">     Педагогічними кадрами комунальний заклад «Дошкільний навчальний заклад № 18 Вінницької міської ради»  в 2016 – 2017 навчальному році був забезпечений повністю.</w:t>
      </w:r>
    </w:p>
    <w:p w:rsidR="0049074D" w:rsidRPr="0049074D" w:rsidRDefault="0049074D" w:rsidP="0049074D">
      <w:pPr>
        <w:spacing w:after="0"/>
        <w:jc w:val="center"/>
        <w:rPr>
          <w:rFonts w:ascii="Times New Roman" w:hAnsi="Times New Roman" w:cs="Times New Roman"/>
          <w:b/>
          <w:i/>
          <w:sz w:val="28"/>
          <w:szCs w:val="28"/>
        </w:rPr>
      </w:pPr>
      <w:r w:rsidRPr="0049074D">
        <w:rPr>
          <w:rFonts w:ascii="Times New Roman" w:hAnsi="Times New Roman" w:cs="Times New Roman"/>
          <w:b/>
          <w:i/>
          <w:sz w:val="28"/>
          <w:szCs w:val="28"/>
        </w:rPr>
        <w:t xml:space="preserve">Якісний склад педагогічного колективу </w:t>
      </w:r>
      <w:proofErr w:type="spellStart"/>
      <w:r w:rsidRPr="0049074D">
        <w:rPr>
          <w:rFonts w:ascii="Times New Roman" w:hAnsi="Times New Roman" w:cs="Times New Roman"/>
          <w:b/>
          <w:i/>
          <w:sz w:val="28"/>
          <w:szCs w:val="28"/>
        </w:rPr>
        <w:t>КЗ</w:t>
      </w:r>
      <w:proofErr w:type="spellEnd"/>
      <w:r w:rsidRPr="0049074D">
        <w:rPr>
          <w:rFonts w:ascii="Times New Roman" w:hAnsi="Times New Roman" w:cs="Times New Roman"/>
          <w:b/>
          <w:i/>
          <w:sz w:val="28"/>
          <w:szCs w:val="28"/>
        </w:rPr>
        <w:t xml:space="preserve"> «ДНЗ № 18ВМР»</w:t>
      </w:r>
    </w:p>
    <w:p w:rsidR="0049074D" w:rsidRPr="0049074D" w:rsidRDefault="0049074D" w:rsidP="0049074D">
      <w:pPr>
        <w:spacing w:after="0"/>
        <w:jc w:val="center"/>
        <w:rPr>
          <w:rFonts w:ascii="Times New Roman" w:hAnsi="Times New Roman" w:cs="Times New Roman"/>
          <w:b/>
          <w:i/>
          <w:sz w:val="28"/>
          <w:szCs w:val="28"/>
        </w:rPr>
      </w:pPr>
      <w:r w:rsidRPr="0049074D">
        <w:rPr>
          <w:rFonts w:ascii="Times New Roman" w:hAnsi="Times New Roman" w:cs="Times New Roman"/>
          <w:b/>
          <w:i/>
          <w:sz w:val="28"/>
          <w:szCs w:val="28"/>
        </w:rPr>
        <w:t xml:space="preserve"> в 2016 – 2017 навчальному році.</w:t>
      </w:r>
    </w:p>
    <w:p w:rsidR="0049074D" w:rsidRPr="0049074D" w:rsidRDefault="0049074D" w:rsidP="0049074D">
      <w:pPr>
        <w:numPr>
          <w:ilvl w:val="0"/>
          <w:numId w:val="2"/>
        </w:numPr>
        <w:spacing w:after="0"/>
        <w:jc w:val="center"/>
        <w:rPr>
          <w:rFonts w:ascii="Times New Roman" w:hAnsi="Times New Roman" w:cs="Times New Roman"/>
          <w:sz w:val="28"/>
          <w:szCs w:val="28"/>
          <w:u w:val="single"/>
        </w:rPr>
      </w:pPr>
      <w:r w:rsidRPr="0049074D">
        <w:rPr>
          <w:rFonts w:ascii="Times New Roman" w:hAnsi="Times New Roman" w:cs="Times New Roman"/>
          <w:sz w:val="28"/>
          <w:szCs w:val="28"/>
          <w:u w:val="single"/>
        </w:rPr>
        <w:t>Віковий склад.</w:t>
      </w:r>
    </w:p>
    <w:p w:rsidR="0049074D" w:rsidRPr="00C2729C" w:rsidRDefault="0049074D" w:rsidP="0049074D">
      <w:pPr>
        <w:rPr>
          <w:sz w:val="36"/>
          <w:szCs w:val="36"/>
        </w:rPr>
      </w:pPr>
      <w:r>
        <w:rPr>
          <w:noProof/>
          <w:lang w:val="ru-RU" w:eastAsia="ru-RU"/>
        </w:rPr>
        <w:drawing>
          <wp:anchor distT="0" distB="0" distL="114300" distR="114300" simplePos="0" relativeHeight="251659264" behindDoc="0" locked="0" layoutInCell="1" allowOverlap="1">
            <wp:simplePos x="0" y="0"/>
            <wp:positionH relativeFrom="column">
              <wp:posOffset>863600</wp:posOffset>
            </wp:positionH>
            <wp:positionV relativeFrom="paragraph">
              <wp:posOffset>27940</wp:posOffset>
            </wp:positionV>
            <wp:extent cx="4490085" cy="1819275"/>
            <wp:effectExtent l="19050" t="0" r="24765" b="0"/>
            <wp:wrapSquare wrapText="right"/>
            <wp:docPr id="33"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sz w:val="36"/>
          <w:szCs w:val="36"/>
        </w:rPr>
        <w:t xml:space="preserve"> </w:t>
      </w:r>
    </w:p>
    <w:p w:rsidR="0049074D" w:rsidRDefault="0049074D" w:rsidP="0049074D"/>
    <w:p w:rsidR="0049074D" w:rsidRDefault="0049074D" w:rsidP="0049074D">
      <w:pPr>
        <w:jc w:val="center"/>
      </w:pPr>
    </w:p>
    <w:p w:rsidR="0049074D" w:rsidRDefault="0049074D" w:rsidP="0049074D">
      <w:pPr>
        <w:jc w:val="center"/>
      </w:pPr>
    </w:p>
    <w:p w:rsidR="0049074D" w:rsidRDefault="0049074D" w:rsidP="0049074D"/>
    <w:p w:rsidR="0049074D" w:rsidRDefault="0049074D" w:rsidP="0049074D"/>
    <w:p w:rsidR="0049074D" w:rsidRDefault="0049074D" w:rsidP="0049074D">
      <w:pPr>
        <w:spacing w:after="0"/>
        <w:jc w:val="center"/>
        <w:rPr>
          <w:rFonts w:ascii="Times New Roman" w:hAnsi="Times New Roman" w:cs="Times New Roman"/>
          <w:sz w:val="28"/>
          <w:szCs w:val="28"/>
        </w:rPr>
      </w:pPr>
    </w:p>
    <w:tbl>
      <w:tblPr>
        <w:tblW w:w="0" w:type="auto"/>
        <w:jc w:val="center"/>
        <w:tblInd w:w="1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9"/>
        <w:gridCol w:w="1914"/>
        <w:gridCol w:w="1914"/>
        <w:gridCol w:w="1769"/>
      </w:tblGrid>
      <w:tr w:rsidR="0049074D" w:rsidRPr="0049074D" w:rsidTr="00A21B7D">
        <w:trPr>
          <w:jc w:val="center"/>
        </w:trPr>
        <w:tc>
          <w:tcPr>
            <w:tcW w:w="1419" w:type="dxa"/>
          </w:tcPr>
          <w:p w:rsidR="0049074D" w:rsidRPr="0049074D" w:rsidRDefault="0049074D" w:rsidP="0049074D">
            <w:pPr>
              <w:spacing w:after="0"/>
              <w:jc w:val="center"/>
              <w:rPr>
                <w:rFonts w:ascii="Times New Roman" w:hAnsi="Times New Roman" w:cs="Times New Roman"/>
                <w:sz w:val="28"/>
                <w:szCs w:val="28"/>
              </w:rPr>
            </w:pPr>
            <w:r w:rsidRPr="0049074D">
              <w:rPr>
                <w:rFonts w:ascii="Times New Roman" w:hAnsi="Times New Roman" w:cs="Times New Roman"/>
                <w:sz w:val="28"/>
                <w:szCs w:val="28"/>
              </w:rPr>
              <w:lastRenderedPageBreak/>
              <w:t>Вік</w:t>
            </w:r>
          </w:p>
          <w:p w:rsidR="0049074D" w:rsidRPr="0049074D" w:rsidRDefault="0049074D" w:rsidP="0049074D">
            <w:pPr>
              <w:spacing w:after="0"/>
              <w:jc w:val="center"/>
              <w:rPr>
                <w:rFonts w:ascii="Times New Roman" w:hAnsi="Times New Roman" w:cs="Times New Roman"/>
                <w:sz w:val="28"/>
                <w:szCs w:val="28"/>
              </w:rPr>
            </w:pPr>
          </w:p>
        </w:tc>
        <w:tc>
          <w:tcPr>
            <w:tcW w:w="1914" w:type="dxa"/>
          </w:tcPr>
          <w:p w:rsidR="0049074D" w:rsidRPr="0049074D" w:rsidRDefault="0049074D" w:rsidP="0049074D">
            <w:pPr>
              <w:spacing w:after="0"/>
              <w:jc w:val="center"/>
              <w:rPr>
                <w:rFonts w:ascii="Times New Roman" w:hAnsi="Times New Roman" w:cs="Times New Roman"/>
                <w:sz w:val="28"/>
                <w:szCs w:val="28"/>
              </w:rPr>
            </w:pPr>
            <w:r w:rsidRPr="0049074D">
              <w:rPr>
                <w:rFonts w:ascii="Times New Roman" w:hAnsi="Times New Roman" w:cs="Times New Roman"/>
                <w:sz w:val="28"/>
                <w:szCs w:val="28"/>
              </w:rPr>
              <w:t>20-30р.</w:t>
            </w:r>
          </w:p>
        </w:tc>
        <w:tc>
          <w:tcPr>
            <w:tcW w:w="1914" w:type="dxa"/>
          </w:tcPr>
          <w:p w:rsidR="0049074D" w:rsidRPr="0049074D" w:rsidRDefault="0049074D" w:rsidP="0049074D">
            <w:pPr>
              <w:spacing w:after="0"/>
              <w:jc w:val="center"/>
              <w:rPr>
                <w:rFonts w:ascii="Times New Roman" w:hAnsi="Times New Roman" w:cs="Times New Roman"/>
                <w:sz w:val="28"/>
                <w:szCs w:val="28"/>
              </w:rPr>
            </w:pPr>
            <w:r w:rsidRPr="0049074D">
              <w:rPr>
                <w:rFonts w:ascii="Times New Roman" w:hAnsi="Times New Roman" w:cs="Times New Roman"/>
                <w:sz w:val="28"/>
                <w:szCs w:val="28"/>
              </w:rPr>
              <w:t>30-40р.</w:t>
            </w:r>
          </w:p>
        </w:tc>
        <w:tc>
          <w:tcPr>
            <w:tcW w:w="1769" w:type="dxa"/>
          </w:tcPr>
          <w:p w:rsidR="0049074D" w:rsidRPr="0049074D" w:rsidRDefault="0049074D" w:rsidP="0049074D">
            <w:pPr>
              <w:spacing w:after="0"/>
              <w:jc w:val="center"/>
              <w:rPr>
                <w:rFonts w:ascii="Times New Roman" w:hAnsi="Times New Roman" w:cs="Times New Roman"/>
                <w:sz w:val="28"/>
                <w:szCs w:val="28"/>
              </w:rPr>
            </w:pPr>
            <w:r w:rsidRPr="0049074D">
              <w:rPr>
                <w:rFonts w:ascii="Times New Roman" w:hAnsi="Times New Roman" w:cs="Times New Roman"/>
                <w:sz w:val="28"/>
                <w:szCs w:val="28"/>
              </w:rPr>
              <w:t>40-50р.</w:t>
            </w:r>
          </w:p>
        </w:tc>
      </w:tr>
      <w:tr w:rsidR="0049074D" w:rsidRPr="0049074D" w:rsidTr="00A21B7D">
        <w:trPr>
          <w:jc w:val="center"/>
        </w:trPr>
        <w:tc>
          <w:tcPr>
            <w:tcW w:w="1419" w:type="dxa"/>
          </w:tcPr>
          <w:p w:rsidR="0049074D" w:rsidRPr="0049074D" w:rsidRDefault="0049074D" w:rsidP="0049074D">
            <w:pPr>
              <w:spacing w:after="0"/>
              <w:jc w:val="center"/>
              <w:rPr>
                <w:rFonts w:ascii="Times New Roman" w:hAnsi="Times New Roman" w:cs="Times New Roman"/>
                <w:sz w:val="28"/>
                <w:szCs w:val="28"/>
              </w:rPr>
            </w:pPr>
            <w:r w:rsidRPr="0049074D">
              <w:rPr>
                <w:rFonts w:ascii="Times New Roman" w:hAnsi="Times New Roman" w:cs="Times New Roman"/>
                <w:sz w:val="28"/>
                <w:szCs w:val="28"/>
              </w:rPr>
              <w:t xml:space="preserve">Кількість </w:t>
            </w:r>
          </w:p>
          <w:p w:rsidR="0049074D" w:rsidRPr="0049074D" w:rsidRDefault="0049074D" w:rsidP="0049074D">
            <w:pPr>
              <w:spacing w:after="0"/>
              <w:jc w:val="center"/>
              <w:rPr>
                <w:rFonts w:ascii="Times New Roman" w:hAnsi="Times New Roman" w:cs="Times New Roman"/>
                <w:sz w:val="28"/>
                <w:szCs w:val="28"/>
              </w:rPr>
            </w:pPr>
            <w:r w:rsidRPr="0049074D">
              <w:rPr>
                <w:rFonts w:ascii="Times New Roman" w:hAnsi="Times New Roman" w:cs="Times New Roman"/>
                <w:sz w:val="28"/>
                <w:szCs w:val="28"/>
              </w:rPr>
              <w:t>педагогів</w:t>
            </w:r>
          </w:p>
        </w:tc>
        <w:tc>
          <w:tcPr>
            <w:tcW w:w="1914" w:type="dxa"/>
          </w:tcPr>
          <w:p w:rsidR="0049074D" w:rsidRPr="0049074D" w:rsidRDefault="0049074D" w:rsidP="0049074D">
            <w:pPr>
              <w:spacing w:after="0"/>
              <w:jc w:val="center"/>
              <w:rPr>
                <w:rFonts w:ascii="Times New Roman" w:hAnsi="Times New Roman" w:cs="Times New Roman"/>
                <w:sz w:val="28"/>
                <w:szCs w:val="28"/>
              </w:rPr>
            </w:pPr>
            <w:r w:rsidRPr="0049074D">
              <w:rPr>
                <w:rFonts w:ascii="Times New Roman" w:hAnsi="Times New Roman" w:cs="Times New Roman"/>
                <w:sz w:val="28"/>
                <w:szCs w:val="28"/>
              </w:rPr>
              <w:t>6 педагогів</w:t>
            </w:r>
          </w:p>
        </w:tc>
        <w:tc>
          <w:tcPr>
            <w:tcW w:w="1914" w:type="dxa"/>
          </w:tcPr>
          <w:p w:rsidR="0049074D" w:rsidRPr="0049074D" w:rsidRDefault="0049074D" w:rsidP="0049074D">
            <w:pPr>
              <w:spacing w:after="0"/>
              <w:jc w:val="center"/>
              <w:rPr>
                <w:rFonts w:ascii="Times New Roman" w:hAnsi="Times New Roman" w:cs="Times New Roman"/>
                <w:sz w:val="28"/>
                <w:szCs w:val="28"/>
              </w:rPr>
            </w:pPr>
            <w:r w:rsidRPr="0049074D">
              <w:rPr>
                <w:rFonts w:ascii="Times New Roman" w:hAnsi="Times New Roman" w:cs="Times New Roman"/>
                <w:sz w:val="28"/>
                <w:szCs w:val="28"/>
              </w:rPr>
              <w:t>2 педагогів</w:t>
            </w:r>
          </w:p>
        </w:tc>
        <w:tc>
          <w:tcPr>
            <w:tcW w:w="1769" w:type="dxa"/>
          </w:tcPr>
          <w:p w:rsidR="0049074D" w:rsidRPr="0049074D" w:rsidRDefault="0049074D" w:rsidP="0049074D">
            <w:pPr>
              <w:spacing w:after="0"/>
              <w:jc w:val="center"/>
              <w:rPr>
                <w:rFonts w:ascii="Times New Roman" w:hAnsi="Times New Roman" w:cs="Times New Roman"/>
                <w:sz w:val="28"/>
                <w:szCs w:val="28"/>
              </w:rPr>
            </w:pPr>
            <w:r w:rsidRPr="0049074D">
              <w:rPr>
                <w:rFonts w:ascii="Times New Roman" w:hAnsi="Times New Roman" w:cs="Times New Roman"/>
                <w:sz w:val="28"/>
                <w:szCs w:val="28"/>
              </w:rPr>
              <w:t>9 педагогів</w:t>
            </w:r>
          </w:p>
        </w:tc>
      </w:tr>
    </w:tbl>
    <w:p w:rsidR="0049074D" w:rsidRPr="0049074D" w:rsidRDefault="0049074D" w:rsidP="0049074D">
      <w:pPr>
        <w:spacing w:after="0"/>
        <w:rPr>
          <w:rFonts w:ascii="Times New Roman" w:hAnsi="Times New Roman" w:cs="Times New Roman"/>
          <w:sz w:val="28"/>
          <w:szCs w:val="28"/>
          <w:u w:val="single"/>
        </w:rPr>
      </w:pPr>
    </w:p>
    <w:p w:rsidR="0049074D" w:rsidRDefault="0049074D" w:rsidP="0049074D">
      <w:pPr>
        <w:spacing w:after="0"/>
        <w:jc w:val="center"/>
        <w:rPr>
          <w:rFonts w:ascii="Times New Roman" w:hAnsi="Times New Roman" w:cs="Times New Roman"/>
          <w:sz w:val="28"/>
          <w:szCs w:val="28"/>
          <w:u w:val="single"/>
        </w:rPr>
      </w:pPr>
      <w:r w:rsidRPr="0049074D">
        <w:rPr>
          <w:rFonts w:ascii="Times New Roman" w:hAnsi="Times New Roman" w:cs="Times New Roman"/>
          <w:sz w:val="28"/>
          <w:szCs w:val="28"/>
          <w:u w:val="single"/>
        </w:rPr>
        <w:t>2. Освітній склад.</w:t>
      </w:r>
    </w:p>
    <w:p w:rsidR="0049074D" w:rsidRPr="0049074D" w:rsidRDefault="0049074D" w:rsidP="0049074D">
      <w:pPr>
        <w:spacing w:after="0"/>
        <w:jc w:val="center"/>
        <w:rPr>
          <w:rFonts w:ascii="Times New Roman" w:hAnsi="Times New Roman" w:cs="Times New Roman"/>
          <w:sz w:val="28"/>
          <w:szCs w:val="28"/>
          <w:u w:val="single"/>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37"/>
        <w:gridCol w:w="2206"/>
        <w:gridCol w:w="1843"/>
        <w:gridCol w:w="2268"/>
      </w:tblGrid>
      <w:tr w:rsidR="0049074D" w:rsidRPr="0049074D" w:rsidTr="00A21B7D">
        <w:tc>
          <w:tcPr>
            <w:tcW w:w="1337" w:type="dxa"/>
          </w:tcPr>
          <w:p w:rsidR="0049074D" w:rsidRPr="0049074D" w:rsidRDefault="0049074D" w:rsidP="0049074D">
            <w:pPr>
              <w:spacing w:after="0"/>
              <w:jc w:val="center"/>
              <w:rPr>
                <w:rFonts w:ascii="Times New Roman" w:hAnsi="Times New Roman" w:cs="Times New Roman"/>
                <w:sz w:val="28"/>
                <w:szCs w:val="28"/>
              </w:rPr>
            </w:pPr>
            <w:r w:rsidRPr="0049074D">
              <w:rPr>
                <w:rFonts w:ascii="Times New Roman" w:hAnsi="Times New Roman" w:cs="Times New Roman"/>
                <w:sz w:val="28"/>
                <w:szCs w:val="28"/>
              </w:rPr>
              <w:t>Освіта</w:t>
            </w:r>
          </w:p>
        </w:tc>
        <w:tc>
          <w:tcPr>
            <w:tcW w:w="2206" w:type="dxa"/>
          </w:tcPr>
          <w:p w:rsidR="0049074D" w:rsidRPr="0049074D" w:rsidRDefault="0049074D" w:rsidP="0049074D">
            <w:pPr>
              <w:spacing w:after="0"/>
              <w:jc w:val="center"/>
              <w:rPr>
                <w:rFonts w:ascii="Times New Roman" w:hAnsi="Times New Roman" w:cs="Times New Roman"/>
                <w:sz w:val="28"/>
                <w:szCs w:val="28"/>
              </w:rPr>
            </w:pPr>
            <w:r w:rsidRPr="0049074D">
              <w:rPr>
                <w:rFonts w:ascii="Times New Roman" w:hAnsi="Times New Roman" w:cs="Times New Roman"/>
                <w:sz w:val="28"/>
                <w:szCs w:val="28"/>
              </w:rPr>
              <w:t>Середня спеціальна</w:t>
            </w:r>
          </w:p>
        </w:tc>
        <w:tc>
          <w:tcPr>
            <w:tcW w:w="1843" w:type="dxa"/>
          </w:tcPr>
          <w:p w:rsidR="0049074D" w:rsidRPr="0049074D" w:rsidRDefault="0049074D" w:rsidP="0049074D">
            <w:pPr>
              <w:spacing w:after="0"/>
              <w:jc w:val="center"/>
              <w:rPr>
                <w:rFonts w:ascii="Times New Roman" w:hAnsi="Times New Roman" w:cs="Times New Roman"/>
                <w:sz w:val="28"/>
                <w:szCs w:val="28"/>
              </w:rPr>
            </w:pPr>
            <w:r w:rsidRPr="0049074D">
              <w:rPr>
                <w:rFonts w:ascii="Times New Roman" w:hAnsi="Times New Roman" w:cs="Times New Roman"/>
                <w:sz w:val="28"/>
                <w:szCs w:val="28"/>
              </w:rPr>
              <w:t>Неповна вища</w:t>
            </w:r>
          </w:p>
        </w:tc>
        <w:tc>
          <w:tcPr>
            <w:tcW w:w="2268" w:type="dxa"/>
          </w:tcPr>
          <w:p w:rsidR="0049074D" w:rsidRPr="0049074D" w:rsidRDefault="0049074D" w:rsidP="0049074D">
            <w:pPr>
              <w:spacing w:after="0"/>
              <w:jc w:val="center"/>
              <w:rPr>
                <w:rFonts w:ascii="Times New Roman" w:hAnsi="Times New Roman" w:cs="Times New Roman"/>
                <w:sz w:val="28"/>
                <w:szCs w:val="28"/>
              </w:rPr>
            </w:pPr>
            <w:r w:rsidRPr="0049074D">
              <w:rPr>
                <w:rFonts w:ascii="Times New Roman" w:hAnsi="Times New Roman" w:cs="Times New Roman"/>
                <w:sz w:val="28"/>
                <w:szCs w:val="28"/>
              </w:rPr>
              <w:t>Вища</w:t>
            </w:r>
          </w:p>
        </w:tc>
      </w:tr>
      <w:tr w:rsidR="0049074D" w:rsidRPr="0049074D" w:rsidTr="00A21B7D">
        <w:trPr>
          <w:trHeight w:val="1016"/>
        </w:trPr>
        <w:tc>
          <w:tcPr>
            <w:tcW w:w="1337" w:type="dxa"/>
          </w:tcPr>
          <w:p w:rsidR="0049074D" w:rsidRPr="0049074D" w:rsidRDefault="0049074D" w:rsidP="0049074D">
            <w:pPr>
              <w:spacing w:after="0"/>
              <w:jc w:val="center"/>
              <w:rPr>
                <w:rFonts w:ascii="Times New Roman" w:hAnsi="Times New Roman" w:cs="Times New Roman"/>
                <w:sz w:val="28"/>
                <w:szCs w:val="28"/>
              </w:rPr>
            </w:pPr>
            <w:r w:rsidRPr="0049074D">
              <w:rPr>
                <w:rFonts w:ascii="Times New Roman" w:hAnsi="Times New Roman" w:cs="Times New Roman"/>
                <w:sz w:val="28"/>
                <w:szCs w:val="28"/>
              </w:rPr>
              <w:t>Кількість педагогів</w:t>
            </w:r>
          </w:p>
        </w:tc>
        <w:tc>
          <w:tcPr>
            <w:tcW w:w="2206" w:type="dxa"/>
          </w:tcPr>
          <w:p w:rsidR="0049074D" w:rsidRPr="0049074D" w:rsidRDefault="0049074D" w:rsidP="0049074D">
            <w:pPr>
              <w:spacing w:after="0"/>
              <w:jc w:val="center"/>
              <w:rPr>
                <w:rFonts w:ascii="Times New Roman" w:hAnsi="Times New Roman" w:cs="Times New Roman"/>
                <w:sz w:val="28"/>
                <w:szCs w:val="28"/>
              </w:rPr>
            </w:pPr>
            <w:r w:rsidRPr="0049074D">
              <w:rPr>
                <w:rFonts w:ascii="Times New Roman" w:hAnsi="Times New Roman" w:cs="Times New Roman"/>
                <w:sz w:val="28"/>
                <w:szCs w:val="28"/>
              </w:rPr>
              <w:t>4 педагогів</w:t>
            </w:r>
          </w:p>
        </w:tc>
        <w:tc>
          <w:tcPr>
            <w:tcW w:w="1843" w:type="dxa"/>
          </w:tcPr>
          <w:p w:rsidR="0049074D" w:rsidRPr="0049074D" w:rsidRDefault="0049074D" w:rsidP="0049074D">
            <w:pPr>
              <w:spacing w:after="0"/>
              <w:jc w:val="center"/>
              <w:rPr>
                <w:rFonts w:ascii="Times New Roman" w:hAnsi="Times New Roman" w:cs="Times New Roman"/>
                <w:sz w:val="28"/>
                <w:szCs w:val="28"/>
              </w:rPr>
            </w:pPr>
            <w:r w:rsidRPr="0049074D">
              <w:rPr>
                <w:rFonts w:ascii="Times New Roman" w:hAnsi="Times New Roman" w:cs="Times New Roman"/>
                <w:sz w:val="28"/>
                <w:szCs w:val="28"/>
              </w:rPr>
              <w:t>5 педагогів</w:t>
            </w:r>
          </w:p>
        </w:tc>
        <w:tc>
          <w:tcPr>
            <w:tcW w:w="2268" w:type="dxa"/>
          </w:tcPr>
          <w:p w:rsidR="0049074D" w:rsidRPr="0049074D" w:rsidRDefault="0049074D" w:rsidP="0049074D">
            <w:pPr>
              <w:spacing w:after="0"/>
              <w:ind w:left="176" w:firstLine="141"/>
              <w:rPr>
                <w:rFonts w:ascii="Times New Roman" w:hAnsi="Times New Roman" w:cs="Times New Roman"/>
                <w:sz w:val="28"/>
                <w:szCs w:val="28"/>
              </w:rPr>
            </w:pPr>
            <w:r w:rsidRPr="0049074D">
              <w:rPr>
                <w:rFonts w:ascii="Times New Roman" w:hAnsi="Times New Roman" w:cs="Times New Roman"/>
                <w:sz w:val="28"/>
                <w:szCs w:val="28"/>
              </w:rPr>
              <w:t>8 педагогів</w:t>
            </w:r>
          </w:p>
        </w:tc>
      </w:tr>
    </w:tbl>
    <w:p w:rsidR="0049074D" w:rsidRPr="0049074D" w:rsidRDefault="0049074D" w:rsidP="0049074D">
      <w:pPr>
        <w:spacing w:after="0"/>
        <w:rPr>
          <w:rFonts w:ascii="Times New Roman" w:hAnsi="Times New Roman" w:cs="Times New Roman"/>
          <w:sz w:val="28"/>
          <w:szCs w:val="28"/>
          <w:u w:val="single"/>
        </w:rPr>
      </w:pPr>
    </w:p>
    <w:p w:rsidR="0049074D" w:rsidRDefault="0049074D" w:rsidP="0049074D">
      <w:pPr>
        <w:spacing w:after="0"/>
        <w:ind w:left="360"/>
        <w:jc w:val="center"/>
        <w:rPr>
          <w:rFonts w:ascii="Times New Roman" w:hAnsi="Times New Roman" w:cs="Times New Roman"/>
          <w:sz w:val="28"/>
          <w:szCs w:val="28"/>
          <w:u w:val="single"/>
        </w:rPr>
      </w:pPr>
      <w:r w:rsidRPr="0049074D">
        <w:rPr>
          <w:rFonts w:ascii="Times New Roman" w:hAnsi="Times New Roman" w:cs="Times New Roman"/>
          <w:sz w:val="28"/>
          <w:szCs w:val="28"/>
          <w:u w:val="single"/>
        </w:rPr>
        <w:t xml:space="preserve"> 3.Педагогічний стаж.</w:t>
      </w:r>
    </w:p>
    <w:p w:rsidR="0049074D" w:rsidRPr="0049074D" w:rsidRDefault="0049074D" w:rsidP="0049074D">
      <w:pPr>
        <w:spacing w:after="0"/>
        <w:ind w:left="360"/>
        <w:jc w:val="center"/>
        <w:rPr>
          <w:rFonts w:ascii="Times New Roman" w:hAnsi="Times New Roman" w:cs="Times New Roman"/>
          <w:sz w:val="28"/>
          <w:szCs w:val="28"/>
          <w:u w:val="single"/>
        </w:rPr>
      </w:pPr>
    </w:p>
    <w:p w:rsidR="0049074D" w:rsidRPr="0049074D" w:rsidRDefault="0049074D" w:rsidP="0049074D">
      <w:pPr>
        <w:spacing w:after="0"/>
        <w:jc w:val="center"/>
        <w:rPr>
          <w:rFonts w:ascii="Times New Roman" w:hAnsi="Times New Roman" w:cs="Times New Roman"/>
          <w:sz w:val="28"/>
          <w:szCs w:val="28"/>
        </w:rPr>
      </w:pPr>
      <w:r w:rsidRPr="0049074D">
        <w:rPr>
          <w:rFonts w:ascii="Times New Roman" w:hAnsi="Times New Roman" w:cs="Times New Roman"/>
          <w:noProof/>
          <w:sz w:val="28"/>
          <w:szCs w:val="28"/>
          <w:u w:val="single"/>
          <w:lang w:val="ru-RU" w:eastAsia="ru-RU"/>
        </w:rPr>
        <w:drawing>
          <wp:inline distT="0" distB="0" distL="0" distR="0">
            <wp:extent cx="4589164" cy="1991762"/>
            <wp:effectExtent l="19050" t="0" r="20936" b="8488"/>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9074D" w:rsidRPr="0049074D" w:rsidRDefault="0049074D" w:rsidP="0049074D">
      <w:pPr>
        <w:spacing w:after="0"/>
        <w:jc w:val="center"/>
        <w:rPr>
          <w:rFonts w:ascii="Times New Roman" w:hAnsi="Times New Roman" w:cs="Times New Roman"/>
          <w:sz w:val="28"/>
          <w:szCs w:val="28"/>
          <w:u w:val="single"/>
        </w:rPr>
      </w:pPr>
    </w:p>
    <w:tbl>
      <w:tblPr>
        <w:tblW w:w="7695"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8"/>
        <w:gridCol w:w="1491"/>
        <w:gridCol w:w="1525"/>
        <w:gridCol w:w="1519"/>
        <w:gridCol w:w="1312"/>
      </w:tblGrid>
      <w:tr w:rsidR="0049074D" w:rsidRPr="0049074D" w:rsidTr="00A21B7D">
        <w:trPr>
          <w:jc w:val="center"/>
        </w:trPr>
        <w:tc>
          <w:tcPr>
            <w:tcW w:w="1848" w:type="dxa"/>
          </w:tcPr>
          <w:p w:rsidR="0049074D" w:rsidRPr="0049074D" w:rsidRDefault="0049074D" w:rsidP="00A21B7D">
            <w:pPr>
              <w:pStyle w:val="a3"/>
              <w:spacing w:line="276" w:lineRule="auto"/>
              <w:jc w:val="center"/>
              <w:rPr>
                <w:rFonts w:ascii="Times New Roman" w:hAnsi="Times New Roman"/>
                <w:sz w:val="28"/>
                <w:szCs w:val="28"/>
                <w:lang w:val="uk-UA"/>
              </w:rPr>
            </w:pPr>
            <w:r w:rsidRPr="0049074D">
              <w:rPr>
                <w:rFonts w:ascii="Times New Roman" w:hAnsi="Times New Roman"/>
                <w:sz w:val="28"/>
                <w:szCs w:val="28"/>
                <w:lang w:val="uk-UA"/>
              </w:rPr>
              <w:t>Педагогічний стаж</w:t>
            </w:r>
          </w:p>
        </w:tc>
        <w:tc>
          <w:tcPr>
            <w:tcW w:w="1491" w:type="dxa"/>
          </w:tcPr>
          <w:p w:rsidR="0049074D" w:rsidRPr="0049074D" w:rsidRDefault="0049074D" w:rsidP="00A21B7D">
            <w:pPr>
              <w:pStyle w:val="a3"/>
              <w:spacing w:line="276" w:lineRule="auto"/>
              <w:jc w:val="center"/>
              <w:rPr>
                <w:rFonts w:ascii="Times New Roman" w:hAnsi="Times New Roman"/>
                <w:sz w:val="28"/>
                <w:szCs w:val="28"/>
                <w:lang w:val="uk-UA"/>
              </w:rPr>
            </w:pPr>
            <w:r w:rsidRPr="0049074D">
              <w:rPr>
                <w:rFonts w:ascii="Times New Roman" w:hAnsi="Times New Roman"/>
                <w:sz w:val="28"/>
                <w:szCs w:val="28"/>
                <w:lang w:val="uk-UA"/>
              </w:rPr>
              <w:t>до 3-х р.</w:t>
            </w:r>
          </w:p>
        </w:tc>
        <w:tc>
          <w:tcPr>
            <w:tcW w:w="1525" w:type="dxa"/>
          </w:tcPr>
          <w:p w:rsidR="0049074D" w:rsidRPr="0049074D" w:rsidRDefault="0049074D" w:rsidP="00A21B7D">
            <w:pPr>
              <w:pStyle w:val="a3"/>
              <w:spacing w:line="276" w:lineRule="auto"/>
              <w:jc w:val="center"/>
              <w:rPr>
                <w:rFonts w:ascii="Times New Roman" w:hAnsi="Times New Roman"/>
                <w:sz w:val="28"/>
                <w:szCs w:val="28"/>
                <w:lang w:val="uk-UA"/>
              </w:rPr>
            </w:pPr>
            <w:r w:rsidRPr="0049074D">
              <w:rPr>
                <w:rFonts w:ascii="Times New Roman" w:hAnsi="Times New Roman"/>
                <w:sz w:val="28"/>
                <w:szCs w:val="28"/>
                <w:lang w:val="uk-UA"/>
              </w:rPr>
              <w:t>3-10р.</w:t>
            </w:r>
          </w:p>
        </w:tc>
        <w:tc>
          <w:tcPr>
            <w:tcW w:w="1519" w:type="dxa"/>
          </w:tcPr>
          <w:p w:rsidR="0049074D" w:rsidRPr="0049074D" w:rsidRDefault="0049074D" w:rsidP="00A21B7D">
            <w:pPr>
              <w:pStyle w:val="a3"/>
              <w:spacing w:line="276" w:lineRule="auto"/>
              <w:jc w:val="center"/>
              <w:rPr>
                <w:rFonts w:ascii="Times New Roman" w:hAnsi="Times New Roman"/>
                <w:sz w:val="28"/>
                <w:szCs w:val="28"/>
                <w:lang w:val="uk-UA"/>
              </w:rPr>
            </w:pPr>
            <w:r w:rsidRPr="0049074D">
              <w:rPr>
                <w:rFonts w:ascii="Times New Roman" w:hAnsi="Times New Roman"/>
                <w:sz w:val="28"/>
                <w:szCs w:val="28"/>
                <w:lang w:val="uk-UA"/>
              </w:rPr>
              <w:t>10-20р.</w:t>
            </w:r>
          </w:p>
        </w:tc>
        <w:tc>
          <w:tcPr>
            <w:tcW w:w="1312" w:type="dxa"/>
          </w:tcPr>
          <w:p w:rsidR="0049074D" w:rsidRPr="0049074D" w:rsidRDefault="0049074D" w:rsidP="00A21B7D">
            <w:pPr>
              <w:pStyle w:val="a3"/>
              <w:spacing w:line="276" w:lineRule="auto"/>
              <w:jc w:val="center"/>
              <w:rPr>
                <w:rFonts w:ascii="Times New Roman" w:hAnsi="Times New Roman"/>
                <w:sz w:val="28"/>
                <w:szCs w:val="28"/>
                <w:lang w:val="uk-UA"/>
              </w:rPr>
            </w:pPr>
            <w:r w:rsidRPr="0049074D">
              <w:rPr>
                <w:rFonts w:ascii="Times New Roman" w:hAnsi="Times New Roman"/>
                <w:sz w:val="28"/>
                <w:szCs w:val="28"/>
                <w:lang w:val="uk-UA"/>
              </w:rPr>
              <w:t xml:space="preserve">20-30р. </w:t>
            </w:r>
          </w:p>
        </w:tc>
      </w:tr>
      <w:tr w:rsidR="0049074D" w:rsidRPr="0049074D" w:rsidTr="00A21B7D">
        <w:trPr>
          <w:jc w:val="center"/>
        </w:trPr>
        <w:tc>
          <w:tcPr>
            <w:tcW w:w="1848" w:type="dxa"/>
          </w:tcPr>
          <w:p w:rsidR="0049074D" w:rsidRPr="0049074D" w:rsidRDefault="0049074D" w:rsidP="00A21B7D">
            <w:pPr>
              <w:pStyle w:val="a3"/>
              <w:spacing w:line="276" w:lineRule="auto"/>
              <w:jc w:val="center"/>
              <w:rPr>
                <w:rFonts w:ascii="Times New Roman" w:hAnsi="Times New Roman"/>
                <w:sz w:val="28"/>
                <w:szCs w:val="28"/>
                <w:lang w:val="uk-UA"/>
              </w:rPr>
            </w:pPr>
            <w:r w:rsidRPr="0049074D">
              <w:rPr>
                <w:rFonts w:ascii="Times New Roman" w:hAnsi="Times New Roman"/>
                <w:sz w:val="28"/>
                <w:szCs w:val="28"/>
                <w:lang w:val="uk-UA"/>
              </w:rPr>
              <w:t>Кількість педагогів</w:t>
            </w:r>
          </w:p>
        </w:tc>
        <w:tc>
          <w:tcPr>
            <w:tcW w:w="1491" w:type="dxa"/>
          </w:tcPr>
          <w:p w:rsidR="0049074D" w:rsidRPr="0049074D" w:rsidRDefault="0049074D" w:rsidP="00A21B7D">
            <w:pPr>
              <w:pStyle w:val="a3"/>
              <w:spacing w:line="276" w:lineRule="auto"/>
              <w:jc w:val="center"/>
              <w:rPr>
                <w:rFonts w:ascii="Times New Roman" w:hAnsi="Times New Roman"/>
                <w:sz w:val="28"/>
                <w:szCs w:val="28"/>
                <w:lang w:val="uk-UA"/>
              </w:rPr>
            </w:pPr>
            <w:r w:rsidRPr="0049074D">
              <w:rPr>
                <w:rFonts w:ascii="Times New Roman" w:hAnsi="Times New Roman"/>
                <w:sz w:val="28"/>
                <w:szCs w:val="28"/>
                <w:lang w:val="uk-UA"/>
              </w:rPr>
              <w:t>3</w:t>
            </w:r>
          </w:p>
          <w:p w:rsidR="0049074D" w:rsidRPr="0049074D" w:rsidRDefault="0049074D" w:rsidP="00A21B7D">
            <w:pPr>
              <w:pStyle w:val="a3"/>
              <w:spacing w:line="276" w:lineRule="auto"/>
              <w:jc w:val="center"/>
              <w:rPr>
                <w:rFonts w:ascii="Times New Roman" w:hAnsi="Times New Roman"/>
                <w:sz w:val="28"/>
                <w:szCs w:val="28"/>
                <w:lang w:val="uk-UA"/>
              </w:rPr>
            </w:pPr>
            <w:r w:rsidRPr="0049074D">
              <w:rPr>
                <w:rFonts w:ascii="Times New Roman" w:hAnsi="Times New Roman"/>
                <w:sz w:val="28"/>
                <w:szCs w:val="28"/>
                <w:lang w:val="uk-UA"/>
              </w:rPr>
              <w:t>педагоги</w:t>
            </w:r>
          </w:p>
        </w:tc>
        <w:tc>
          <w:tcPr>
            <w:tcW w:w="1525" w:type="dxa"/>
          </w:tcPr>
          <w:p w:rsidR="0049074D" w:rsidRPr="0049074D" w:rsidRDefault="0049074D" w:rsidP="00A21B7D">
            <w:pPr>
              <w:pStyle w:val="a3"/>
              <w:spacing w:line="276" w:lineRule="auto"/>
              <w:jc w:val="center"/>
              <w:rPr>
                <w:rFonts w:ascii="Times New Roman" w:hAnsi="Times New Roman"/>
                <w:sz w:val="28"/>
                <w:szCs w:val="28"/>
                <w:lang w:val="uk-UA"/>
              </w:rPr>
            </w:pPr>
            <w:r w:rsidRPr="0049074D">
              <w:rPr>
                <w:rFonts w:ascii="Times New Roman" w:hAnsi="Times New Roman"/>
                <w:sz w:val="28"/>
                <w:szCs w:val="28"/>
                <w:lang w:val="uk-UA"/>
              </w:rPr>
              <w:t>3</w:t>
            </w:r>
          </w:p>
          <w:p w:rsidR="0049074D" w:rsidRPr="0049074D" w:rsidRDefault="0049074D" w:rsidP="00A21B7D">
            <w:pPr>
              <w:pStyle w:val="a3"/>
              <w:spacing w:line="276" w:lineRule="auto"/>
              <w:jc w:val="center"/>
              <w:rPr>
                <w:rFonts w:ascii="Times New Roman" w:hAnsi="Times New Roman"/>
                <w:sz w:val="28"/>
                <w:szCs w:val="28"/>
                <w:lang w:val="uk-UA"/>
              </w:rPr>
            </w:pPr>
            <w:r w:rsidRPr="0049074D">
              <w:rPr>
                <w:rFonts w:ascii="Times New Roman" w:hAnsi="Times New Roman"/>
                <w:sz w:val="28"/>
                <w:szCs w:val="28"/>
                <w:lang w:val="uk-UA"/>
              </w:rPr>
              <w:t>педагогів</w:t>
            </w:r>
          </w:p>
        </w:tc>
        <w:tc>
          <w:tcPr>
            <w:tcW w:w="1519" w:type="dxa"/>
          </w:tcPr>
          <w:p w:rsidR="0049074D" w:rsidRPr="0049074D" w:rsidRDefault="0049074D" w:rsidP="00A21B7D">
            <w:pPr>
              <w:pStyle w:val="a3"/>
              <w:spacing w:line="276" w:lineRule="auto"/>
              <w:jc w:val="center"/>
              <w:rPr>
                <w:rFonts w:ascii="Times New Roman" w:hAnsi="Times New Roman"/>
                <w:sz w:val="28"/>
                <w:szCs w:val="28"/>
                <w:lang w:val="uk-UA"/>
              </w:rPr>
            </w:pPr>
            <w:r w:rsidRPr="0049074D">
              <w:rPr>
                <w:rFonts w:ascii="Times New Roman" w:hAnsi="Times New Roman"/>
                <w:sz w:val="28"/>
                <w:szCs w:val="28"/>
                <w:lang w:val="uk-UA"/>
              </w:rPr>
              <w:t xml:space="preserve">7 </w:t>
            </w:r>
          </w:p>
          <w:p w:rsidR="0049074D" w:rsidRPr="0049074D" w:rsidRDefault="0049074D" w:rsidP="00A21B7D">
            <w:pPr>
              <w:pStyle w:val="a3"/>
              <w:spacing w:line="276" w:lineRule="auto"/>
              <w:jc w:val="center"/>
              <w:rPr>
                <w:rFonts w:ascii="Times New Roman" w:hAnsi="Times New Roman"/>
                <w:sz w:val="28"/>
                <w:szCs w:val="28"/>
                <w:lang w:val="uk-UA"/>
              </w:rPr>
            </w:pPr>
            <w:r w:rsidRPr="0049074D">
              <w:rPr>
                <w:rFonts w:ascii="Times New Roman" w:hAnsi="Times New Roman"/>
                <w:sz w:val="28"/>
                <w:szCs w:val="28"/>
                <w:lang w:val="uk-UA"/>
              </w:rPr>
              <w:t>педагоги</w:t>
            </w:r>
          </w:p>
        </w:tc>
        <w:tc>
          <w:tcPr>
            <w:tcW w:w="1312" w:type="dxa"/>
          </w:tcPr>
          <w:p w:rsidR="0049074D" w:rsidRPr="0049074D" w:rsidRDefault="0049074D" w:rsidP="00A21B7D">
            <w:pPr>
              <w:pStyle w:val="a3"/>
              <w:spacing w:line="276" w:lineRule="auto"/>
              <w:jc w:val="center"/>
              <w:rPr>
                <w:rFonts w:ascii="Times New Roman" w:hAnsi="Times New Roman"/>
                <w:sz w:val="28"/>
                <w:szCs w:val="28"/>
                <w:lang w:val="uk-UA"/>
              </w:rPr>
            </w:pPr>
            <w:r w:rsidRPr="0049074D">
              <w:rPr>
                <w:rFonts w:ascii="Times New Roman" w:hAnsi="Times New Roman"/>
                <w:sz w:val="28"/>
                <w:szCs w:val="28"/>
                <w:lang w:val="uk-UA"/>
              </w:rPr>
              <w:t>4 педагоги</w:t>
            </w:r>
          </w:p>
        </w:tc>
      </w:tr>
    </w:tbl>
    <w:p w:rsidR="0049074D" w:rsidRPr="0049074D" w:rsidRDefault="0049074D" w:rsidP="0049074D">
      <w:pPr>
        <w:spacing w:after="0"/>
        <w:ind w:left="-284"/>
        <w:rPr>
          <w:rFonts w:ascii="Times New Roman" w:hAnsi="Times New Roman" w:cs="Times New Roman"/>
          <w:sz w:val="28"/>
          <w:szCs w:val="28"/>
          <w:u w:val="single"/>
        </w:rPr>
      </w:pPr>
    </w:p>
    <w:p w:rsidR="0049074D" w:rsidRPr="0049074D" w:rsidRDefault="0049074D" w:rsidP="0049074D">
      <w:pPr>
        <w:tabs>
          <w:tab w:val="center" w:pos="4677"/>
          <w:tab w:val="right" w:pos="9355"/>
        </w:tabs>
        <w:spacing w:after="0"/>
        <w:jc w:val="center"/>
        <w:rPr>
          <w:rFonts w:ascii="Times New Roman" w:hAnsi="Times New Roman" w:cs="Times New Roman"/>
          <w:sz w:val="28"/>
          <w:szCs w:val="28"/>
          <w:u w:val="single"/>
        </w:rPr>
      </w:pPr>
      <w:r w:rsidRPr="0049074D">
        <w:rPr>
          <w:rFonts w:ascii="Times New Roman" w:hAnsi="Times New Roman" w:cs="Times New Roman"/>
          <w:sz w:val="28"/>
          <w:szCs w:val="28"/>
          <w:u w:val="single"/>
        </w:rPr>
        <w:t>4. Рівень кваліфікації.</w:t>
      </w:r>
    </w:p>
    <w:p w:rsidR="0049074D" w:rsidRPr="0049074D" w:rsidRDefault="0049074D" w:rsidP="0049074D">
      <w:pPr>
        <w:spacing w:after="0"/>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1"/>
        <w:gridCol w:w="1609"/>
        <w:gridCol w:w="1576"/>
        <w:gridCol w:w="1646"/>
        <w:gridCol w:w="1646"/>
        <w:gridCol w:w="1646"/>
      </w:tblGrid>
      <w:tr w:rsidR="0049074D" w:rsidRPr="0049074D" w:rsidTr="00A21B7D">
        <w:tc>
          <w:tcPr>
            <w:tcW w:w="1780" w:type="dxa"/>
          </w:tcPr>
          <w:p w:rsidR="0049074D" w:rsidRPr="0049074D" w:rsidRDefault="0049074D" w:rsidP="00A21B7D">
            <w:pPr>
              <w:pStyle w:val="a3"/>
              <w:spacing w:line="276" w:lineRule="auto"/>
              <w:jc w:val="center"/>
              <w:rPr>
                <w:rFonts w:ascii="Times New Roman" w:hAnsi="Times New Roman"/>
                <w:sz w:val="28"/>
                <w:szCs w:val="28"/>
                <w:lang w:val="uk-UA"/>
              </w:rPr>
            </w:pPr>
            <w:r w:rsidRPr="0049074D">
              <w:rPr>
                <w:rFonts w:ascii="Times New Roman" w:hAnsi="Times New Roman"/>
                <w:sz w:val="28"/>
                <w:szCs w:val="28"/>
                <w:lang w:val="uk-UA"/>
              </w:rPr>
              <w:t>Рівень кваліфікації</w:t>
            </w:r>
          </w:p>
        </w:tc>
        <w:tc>
          <w:tcPr>
            <w:tcW w:w="1780" w:type="dxa"/>
          </w:tcPr>
          <w:p w:rsidR="0049074D" w:rsidRPr="0049074D" w:rsidRDefault="0049074D" w:rsidP="00A21B7D">
            <w:pPr>
              <w:pStyle w:val="a3"/>
              <w:spacing w:line="276" w:lineRule="auto"/>
              <w:jc w:val="center"/>
              <w:rPr>
                <w:rFonts w:ascii="Times New Roman" w:hAnsi="Times New Roman"/>
                <w:sz w:val="28"/>
                <w:szCs w:val="28"/>
                <w:lang w:val="uk-UA"/>
              </w:rPr>
            </w:pPr>
            <w:r w:rsidRPr="0049074D">
              <w:rPr>
                <w:rFonts w:ascii="Times New Roman" w:hAnsi="Times New Roman"/>
                <w:sz w:val="28"/>
                <w:szCs w:val="28"/>
                <w:lang w:val="uk-UA"/>
              </w:rPr>
              <w:t>8 Т.Р.</w:t>
            </w:r>
          </w:p>
        </w:tc>
        <w:tc>
          <w:tcPr>
            <w:tcW w:w="1780" w:type="dxa"/>
          </w:tcPr>
          <w:p w:rsidR="0049074D" w:rsidRPr="0049074D" w:rsidRDefault="0049074D" w:rsidP="00A21B7D">
            <w:pPr>
              <w:pStyle w:val="a3"/>
              <w:spacing w:line="276" w:lineRule="auto"/>
              <w:jc w:val="center"/>
              <w:rPr>
                <w:rFonts w:ascii="Times New Roman" w:hAnsi="Times New Roman"/>
                <w:sz w:val="28"/>
                <w:szCs w:val="28"/>
                <w:lang w:val="uk-UA"/>
              </w:rPr>
            </w:pPr>
            <w:r w:rsidRPr="0049074D">
              <w:rPr>
                <w:rFonts w:ascii="Times New Roman" w:hAnsi="Times New Roman"/>
                <w:sz w:val="28"/>
                <w:szCs w:val="28"/>
                <w:lang w:val="uk-UA"/>
              </w:rPr>
              <w:t>9 Т.Р.</w:t>
            </w:r>
          </w:p>
        </w:tc>
        <w:tc>
          <w:tcPr>
            <w:tcW w:w="1780" w:type="dxa"/>
          </w:tcPr>
          <w:p w:rsidR="0049074D" w:rsidRPr="0049074D" w:rsidRDefault="0049074D" w:rsidP="00A21B7D">
            <w:pPr>
              <w:pStyle w:val="a3"/>
              <w:spacing w:line="276" w:lineRule="auto"/>
              <w:jc w:val="center"/>
              <w:rPr>
                <w:rFonts w:ascii="Times New Roman" w:hAnsi="Times New Roman"/>
                <w:sz w:val="28"/>
                <w:szCs w:val="28"/>
                <w:lang w:val="uk-UA"/>
              </w:rPr>
            </w:pPr>
            <w:r w:rsidRPr="0049074D">
              <w:rPr>
                <w:rFonts w:ascii="Times New Roman" w:hAnsi="Times New Roman"/>
                <w:sz w:val="28"/>
                <w:szCs w:val="28"/>
                <w:lang w:val="uk-UA"/>
              </w:rPr>
              <w:t>спеціаліст</w:t>
            </w:r>
          </w:p>
        </w:tc>
        <w:tc>
          <w:tcPr>
            <w:tcW w:w="1781" w:type="dxa"/>
          </w:tcPr>
          <w:p w:rsidR="0049074D" w:rsidRPr="0049074D" w:rsidRDefault="0049074D" w:rsidP="00A21B7D">
            <w:pPr>
              <w:pStyle w:val="a3"/>
              <w:spacing w:line="276" w:lineRule="auto"/>
              <w:jc w:val="center"/>
              <w:rPr>
                <w:rFonts w:ascii="Times New Roman" w:hAnsi="Times New Roman"/>
                <w:sz w:val="28"/>
                <w:szCs w:val="28"/>
                <w:lang w:val="uk-UA"/>
              </w:rPr>
            </w:pPr>
            <w:r w:rsidRPr="0049074D">
              <w:rPr>
                <w:rFonts w:ascii="Times New Roman" w:hAnsi="Times New Roman"/>
                <w:sz w:val="28"/>
                <w:szCs w:val="28"/>
                <w:lang w:val="uk-UA"/>
              </w:rPr>
              <w:t>спеціаліст ІІ категорії</w:t>
            </w:r>
          </w:p>
        </w:tc>
        <w:tc>
          <w:tcPr>
            <w:tcW w:w="1781" w:type="dxa"/>
          </w:tcPr>
          <w:p w:rsidR="0049074D" w:rsidRPr="0049074D" w:rsidRDefault="0049074D" w:rsidP="00A21B7D">
            <w:pPr>
              <w:pStyle w:val="a3"/>
              <w:spacing w:line="276" w:lineRule="auto"/>
              <w:jc w:val="center"/>
              <w:rPr>
                <w:rFonts w:ascii="Times New Roman" w:hAnsi="Times New Roman"/>
                <w:sz w:val="28"/>
                <w:szCs w:val="28"/>
                <w:lang w:val="uk-UA"/>
              </w:rPr>
            </w:pPr>
            <w:r w:rsidRPr="0049074D">
              <w:rPr>
                <w:rFonts w:ascii="Times New Roman" w:hAnsi="Times New Roman"/>
                <w:sz w:val="28"/>
                <w:szCs w:val="28"/>
                <w:lang w:val="uk-UA"/>
              </w:rPr>
              <w:t>спеціаліст І категорії</w:t>
            </w:r>
          </w:p>
        </w:tc>
      </w:tr>
      <w:tr w:rsidR="0049074D" w:rsidRPr="0049074D" w:rsidTr="00A21B7D">
        <w:trPr>
          <w:trHeight w:val="1032"/>
        </w:trPr>
        <w:tc>
          <w:tcPr>
            <w:tcW w:w="1780" w:type="dxa"/>
          </w:tcPr>
          <w:p w:rsidR="0049074D" w:rsidRPr="0049074D" w:rsidRDefault="0049074D" w:rsidP="00A21B7D">
            <w:pPr>
              <w:pStyle w:val="a3"/>
              <w:spacing w:line="276" w:lineRule="auto"/>
              <w:jc w:val="center"/>
              <w:rPr>
                <w:rFonts w:ascii="Times New Roman" w:hAnsi="Times New Roman"/>
                <w:sz w:val="28"/>
                <w:szCs w:val="28"/>
                <w:lang w:val="uk-UA"/>
              </w:rPr>
            </w:pPr>
            <w:r w:rsidRPr="0049074D">
              <w:rPr>
                <w:rFonts w:ascii="Times New Roman" w:hAnsi="Times New Roman"/>
                <w:sz w:val="28"/>
                <w:szCs w:val="28"/>
                <w:lang w:val="uk-UA"/>
              </w:rPr>
              <w:t>Кількість педагогів</w:t>
            </w:r>
          </w:p>
        </w:tc>
        <w:tc>
          <w:tcPr>
            <w:tcW w:w="1780" w:type="dxa"/>
          </w:tcPr>
          <w:p w:rsidR="0049074D" w:rsidRPr="0049074D" w:rsidRDefault="0049074D" w:rsidP="00A21B7D">
            <w:pPr>
              <w:pStyle w:val="a3"/>
              <w:spacing w:line="276" w:lineRule="auto"/>
              <w:jc w:val="center"/>
              <w:rPr>
                <w:rFonts w:ascii="Times New Roman" w:hAnsi="Times New Roman"/>
                <w:sz w:val="28"/>
                <w:szCs w:val="28"/>
                <w:lang w:val="uk-UA"/>
              </w:rPr>
            </w:pPr>
            <w:r w:rsidRPr="0049074D">
              <w:rPr>
                <w:rFonts w:ascii="Times New Roman" w:hAnsi="Times New Roman"/>
                <w:sz w:val="28"/>
                <w:szCs w:val="28"/>
                <w:lang w:val="uk-UA"/>
              </w:rPr>
              <w:t>3 педагогів</w:t>
            </w:r>
          </w:p>
        </w:tc>
        <w:tc>
          <w:tcPr>
            <w:tcW w:w="1780" w:type="dxa"/>
          </w:tcPr>
          <w:p w:rsidR="0049074D" w:rsidRPr="0049074D" w:rsidRDefault="0049074D" w:rsidP="00A21B7D">
            <w:pPr>
              <w:pStyle w:val="a3"/>
              <w:spacing w:line="276" w:lineRule="auto"/>
              <w:jc w:val="center"/>
              <w:rPr>
                <w:rFonts w:ascii="Times New Roman" w:hAnsi="Times New Roman"/>
                <w:sz w:val="28"/>
                <w:szCs w:val="28"/>
                <w:lang w:val="uk-UA"/>
              </w:rPr>
            </w:pPr>
            <w:r w:rsidRPr="0049074D">
              <w:rPr>
                <w:rFonts w:ascii="Times New Roman" w:hAnsi="Times New Roman"/>
                <w:sz w:val="28"/>
                <w:szCs w:val="28"/>
                <w:lang w:val="uk-UA"/>
              </w:rPr>
              <w:t>8 педагога</w:t>
            </w:r>
          </w:p>
        </w:tc>
        <w:tc>
          <w:tcPr>
            <w:tcW w:w="1780" w:type="dxa"/>
          </w:tcPr>
          <w:p w:rsidR="0049074D" w:rsidRPr="0049074D" w:rsidRDefault="0049074D" w:rsidP="0049074D">
            <w:pPr>
              <w:pStyle w:val="a3"/>
              <w:numPr>
                <w:ilvl w:val="0"/>
                <w:numId w:val="1"/>
              </w:numPr>
              <w:spacing w:line="276" w:lineRule="auto"/>
              <w:jc w:val="center"/>
              <w:rPr>
                <w:rFonts w:ascii="Times New Roman" w:hAnsi="Times New Roman"/>
                <w:sz w:val="28"/>
                <w:szCs w:val="28"/>
                <w:lang w:val="uk-UA"/>
              </w:rPr>
            </w:pPr>
          </w:p>
        </w:tc>
        <w:tc>
          <w:tcPr>
            <w:tcW w:w="1781" w:type="dxa"/>
          </w:tcPr>
          <w:p w:rsidR="0049074D" w:rsidRPr="0049074D" w:rsidRDefault="0049074D" w:rsidP="00A21B7D">
            <w:pPr>
              <w:pStyle w:val="a3"/>
              <w:spacing w:line="276" w:lineRule="auto"/>
              <w:jc w:val="center"/>
              <w:rPr>
                <w:rFonts w:ascii="Times New Roman" w:hAnsi="Times New Roman"/>
                <w:sz w:val="28"/>
                <w:szCs w:val="28"/>
                <w:lang w:val="uk-UA"/>
              </w:rPr>
            </w:pPr>
            <w:r w:rsidRPr="0049074D">
              <w:rPr>
                <w:rFonts w:ascii="Times New Roman" w:hAnsi="Times New Roman"/>
                <w:sz w:val="28"/>
                <w:szCs w:val="28"/>
                <w:lang w:val="uk-UA"/>
              </w:rPr>
              <w:t>-</w:t>
            </w:r>
          </w:p>
        </w:tc>
        <w:tc>
          <w:tcPr>
            <w:tcW w:w="1781" w:type="dxa"/>
          </w:tcPr>
          <w:p w:rsidR="0049074D" w:rsidRPr="0049074D" w:rsidRDefault="0049074D" w:rsidP="00A21B7D">
            <w:pPr>
              <w:pStyle w:val="a3"/>
              <w:spacing w:line="276" w:lineRule="auto"/>
              <w:jc w:val="center"/>
              <w:rPr>
                <w:rFonts w:ascii="Times New Roman" w:hAnsi="Times New Roman"/>
                <w:sz w:val="28"/>
                <w:szCs w:val="28"/>
                <w:lang w:val="uk-UA"/>
              </w:rPr>
            </w:pPr>
            <w:r w:rsidRPr="0049074D">
              <w:rPr>
                <w:rFonts w:ascii="Times New Roman" w:hAnsi="Times New Roman"/>
                <w:sz w:val="28"/>
                <w:szCs w:val="28"/>
                <w:lang w:val="uk-UA"/>
              </w:rPr>
              <w:t>6 педагогів</w:t>
            </w:r>
          </w:p>
        </w:tc>
      </w:tr>
    </w:tbl>
    <w:p w:rsidR="0049074D" w:rsidRPr="0049074D" w:rsidRDefault="0049074D" w:rsidP="0049074D">
      <w:pPr>
        <w:spacing w:after="0"/>
        <w:jc w:val="both"/>
        <w:outlineLvl w:val="0"/>
        <w:rPr>
          <w:rFonts w:ascii="Times New Roman" w:hAnsi="Times New Roman" w:cs="Times New Roman"/>
          <w:color w:val="000000"/>
          <w:sz w:val="28"/>
          <w:szCs w:val="28"/>
        </w:rPr>
      </w:pPr>
      <w:r w:rsidRPr="0049074D">
        <w:rPr>
          <w:rFonts w:ascii="Times New Roman" w:hAnsi="Times New Roman" w:cs="Times New Roman"/>
          <w:color w:val="000000"/>
          <w:sz w:val="28"/>
          <w:szCs w:val="28"/>
        </w:rPr>
        <w:t xml:space="preserve">   </w:t>
      </w:r>
    </w:p>
    <w:p w:rsidR="0049074D" w:rsidRPr="0049074D" w:rsidRDefault="0049074D" w:rsidP="0049074D">
      <w:pPr>
        <w:spacing w:after="0"/>
        <w:jc w:val="center"/>
        <w:outlineLvl w:val="0"/>
        <w:rPr>
          <w:rFonts w:ascii="Times New Roman" w:hAnsi="Times New Roman" w:cs="Times New Roman"/>
          <w:b/>
          <w:i/>
          <w:color w:val="000000"/>
          <w:sz w:val="28"/>
          <w:szCs w:val="28"/>
        </w:rPr>
      </w:pPr>
      <w:r w:rsidRPr="0049074D">
        <w:rPr>
          <w:rFonts w:ascii="Times New Roman" w:hAnsi="Times New Roman" w:cs="Times New Roman"/>
          <w:b/>
          <w:i/>
          <w:color w:val="000000"/>
          <w:sz w:val="28"/>
          <w:szCs w:val="28"/>
        </w:rPr>
        <w:lastRenderedPageBreak/>
        <w:t>Методична робота з педагогічними кадрами у 2016-2017 навчальному році була спрямована на підвищення професійного рівня педагогів.</w:t>
      </w:r>
    </w:p>
    <w:p w:rsidR="0049074D" w:rsidRPr="0049074D" w:rsidRDefault="0049074D" w:rsidP="0049074D">
      <w:pPr>
        <w:spacing w:after="0"/>
        <w:jc w:val="center"/>
        <w:outlineLvl w:val="0"/>
        <w:rPr>
          <w:rFonts w:ascii="Times New Roman" w:hAnsi="Times New Roman" w:cs="Times New Roman"/>
          <w:b/>
          <w:color w:val="000000"/>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00"/>
        <w:gridCol w:w="1620"/>
        <w:gridCol w:w="1620"/>
        <w:gridCol w:w="1080"/>
      </w:tblGrid>
      <w:tr w:rsidR="0049074D" w:rsidRPr="0049074D" w:rsidTr="00A21B7D">
        <w:tc>
          <w:tcPr>
            <w:tcW w:w="648" w:type="dxa"/>
            <w:tcBorders>
              <w:top w:val="single" w:sz="4" w:space="0" w:color="auto"/>
              <w:left w:val="single" w:sz="4" w:space="0" w:color="auto"/>
              <w:bottom w:val="single" w:sz="4" w:space="0" w:color="auto"/>
              <w:right w:val="single" w:sz="4" w:space="0" w:color="auto"/>
            </w:tcBorders>
          </w:tcPr>
          <w:p w:rsidR="0049074D" w:rsidRPr="0049074D" w:rsidRDefault="0049074D" w:rsidP="0049074D">
            <w:pPr>
              <w:spacing w:after="0"/>
              <w:jc w:val="center"/>
              <w:outlineLvl w:val="0"/>
              <w:rPr>
                <w:rFonts w:ascii="Times New Roman" w:hAnsi="Times New Roman" w:cs="Times New Roman"/>
                <w:b/>
                <w:color w:val="000000"/>
                <w:sz w:val="28"/>
                <w:szCs w:val="28"/>
              </w:rPr>
            </w:pPr>
          </w:p>
          <w:p w:rsidR="0049074D" w:rsidRPr="0049074D" w:rsidRDefault="0049074D" w:rsidP="0049074D">
            <w:pPr>
              <w:spacing w:after="0"/>
              <w:jc w:val="center"/>
              <w:outlineLvl w:val="0"/>
              <w:rPr>
                <w:rFonts w:ascii="Times New Roman" w:hAnsi="Times New Roman" w:cs="Times New Roman"/>
                <w:b/>
                <w:color w:val="000000"/>
                <w:sz w:val="28"/>
                <w:szCs w:val="28"/>
              </w:rPr>
            </w:pPr>
            <w:r w:rsidRPr="0049074D">
              <w:rPr>
                <w:rFonts w:ascii="Times New Roman" w:hAnsi="Times New Roman" w:cs="Times New Roman"/>
                <w:color w:val="000000"/>
                <w:sz w:val="28"/>
                <w:szCs w:val="28"/>
              </w:rPr>
              <w:t>№</w:t>
            </w:r>
          </w:p>
        </w:tc>
        <w:tc>
          <w:tcPr>
            <w:tcW w:w="4500" w:type="dxa"/>
            <w:tcBorders>
              <w:top w:val="single" w:sz="4" w:space="0" w:color="auto"/>
              <w:left w:val="single" w:sz="4" w:space="0" w:color="auto"/>
              <w:bottom w:val="single" w:sz="4" w:space="0" w:color="auto"/>
              <w:right w:val="single" w:sz="4" w:space="0" w:color="auto"/>
            </w:tcBorders>
          </w:tcPr>
          <w:p w:rsidR="0049074D" w:rsidRPr="0049074D" w:rsidRDefault="0049074D" w:rsidP="0049074D">
            <w:pPr>
              <w:spacing w:after="0"/>
              <w:jc w:val="center"/>
              <w:outlineLvl w:val="0"/>
              <w:rPr>
                <w:rFonts w:ascii="Times New Roman" w:hAnsi="Times New Roman" w:cs="Times New Roman"/>
                <w:b/>
                <w:color w:val="000000"/>
                <w:sz w:val="28"/>
                <w:szCs w:val="28"/>
              </w:rPr>
            </w:pPr>
            <w:r w:rsidRPr="0049074D">
              <w:rPr>
                <w:rFonts w:ascii="Times New Roman" w:hAnsi="Times New Roman" w:cs="Times New Roman"/>
                <w:color w:val="000000"/>
                <w:sz w:val="28"/>
                <w:szCs w:val="28"/>
              </w:rPr>
              <w:t xml:space="preserve"> </w:t>
            </w:r>
          </w:p>
          <w:p w:rsidR="0049074D" w:rsidRPr="0049074D" w:rsidRDefault="0049074D" w:rsidP="0049074D">
            <w:pPr>
              <w:spacing w:after="0"/>
              <w:jc w:val="center"/>
              <w:outlineLvl w:val="0"/>
              <w:rPr>
                <w:rFonts w:ascii="Times New Roman" w:hAnsi="Times New Roman" w:cs="Times New Roman"/>
                <w:b/>
                <w:color w:val="000000"/>
                <w:sz w:val="28"/>
                <w:szCs w:val="28"/>
              </w:rPr>
            </w:pPr>
            <w:r w:rsidRPr="0049074D">
              <w:rPr>
                <w:rFonts w:ascii="Times New Roman" w:hAnsi="Times New Roman" w:cs="Times New Roman"/>
                <w:color w:val="000000"/>
                <w:sz w:val="28"/>
                <w:szCs w:val="28"/>
              </w:rPr>
              <w:t>Вид діяльності</w:t>
            </w:r>
          </w:p>
        </w:tc>
        <w:tc>
          <w:tcPr>
            <w:tcW w:w="1620" w:type="dxa"/>
            <w:tcBorders>
              <w:top w:val="single" w:sz="4" w:space="0" w:color="auto"/>
              <w:left w:val="single" w:sz="4" w:space="0" w:color="auto"/>
              <w:bottom w:val="single" w:sz="4" w:space="0" w:color="auto"/>
              <w:right w:val="single" w:sz="4" w:space="0" w:color="auto"/>
            </w:tcBorders>
          </w:tcPr>
          <w:p w:rsidR="0049074D" w:rsidRPr="0049074D" w:rsidRDefault="0049074D" w:rsidP="0049074D">
            <w:pPr>
              <w:spacing w:after="0"/>
              <w:jc w:val="center"/>
              <w:outlineLvl w:val="0"/>
              <w:rPr>
                <w:rFonts w:ascii="Times New Roman" w:hAnsi="Times New Roman" w:cs="Times New Roman"/>
                <w:b/>
                <w:color w:val="000000"/>
                <w:sz w:val="28"/>
                <w:szCs w:val="28"/>
              </w:rPr>
            </w:pPr>
            <w:r w:rsidRPr="0049074D">
              <w:rPr>
                <w:rFonts w:ascii="Times New Roman" w:hAnsi="Times New Roman" w:cs="Times New Roman"/>
                <w:color w:val="000000"/>
                <w:sz w:val="28"/>
                <w:szCs w:val="28"/>
              </w:rPr>
              <w:t>Планова кількість педагогів</w:t>
            </w:r>
          </w:p>
        </w:tc>
        <w:tc>
          <w:tcPr>
            <w:tcW w:w="1620" w:type="dxa"/>
            <w:tcBorders>
              <w:top w:val="single" w:sz="4" w:space="0" w:color="auto"/>
              <w:left w:val="single" w:sz="4" w:space="0" w:color="auto"/>
              <w:bottom w:val="single" w:sz="4" w:space="0" w:color="auto"/>
              <w:right w:val="single" w:sz="4" w:space="0" w:color="auto"/>
            </w:tcBorders>
          </w:tcPr>
          <w:p w:rsidR="0049074D" w:rsidRPr="0049074D" w:rsidRDefault="0049074D" w:rsidP="0049074D">
            <w:pPr>
              <w:spacing w:after="0"/>
              <w:jc w:val="center"/>
              <w:outlineLvl w:val="0"/>
              <w:rPr>
                <w:rFonts w:ascii="Times New Roman" w:hAnsi="Times New Roman" w:cs="Times New Roman"/>
                <w:b/>
                <w:color w:val="000000"/>
                <w:sz w:val="28"/>
                <w:szCs w:val="28"/>
              </w:rPr>
            </w:pPr>
            <w:r w:rsidRPr="0049074D">
              <w:rPr>
                <w:rFonts w:ascii="Times New Roman" w:hAnsi="Times New Roman" w:cs="Times New Roman"/>
                <w:color w:val="000000"/>
                <w:sz w:val="28"/>
                <w:szCs w:val="28"/>
              </w:rPr>
              <w:t>Фактична</w:t>
            </w:r>
          </w:p>
          <w:p w:rsidR="0049074D" w:rsidRPr="0049074D" w:rsidRDefault="0049074D" w:rsidP="0049074D">
            <w:pPr>
              <w:spacing w:after="0"/>
              <w:jc w:val="center"/>
              <w:outlineLvl w:val="0"/>
              <w:rPr>
                <w:rFonts w:ascii="Times New Roman" w:hAnsi="Times New Roman" w:cs="Times New Roman"/>
                <w:color w:val="000000"/>
                <w:sz w:val="28"/>
                <w:szCs w:val="28"/>
              </w:rPr>
            </w:pPr>
            <w:r w:rsidRPr="0049074D">
              <w:rPr>
                <w:rFonts w:ascii="Times New Roman" w:hAnsi="Times New Roman" w:cs="Times New Roman"/>
                <w:color w:val="000000"/>
                <w:sz w:val="28"/>
                <w:szCs w:val="28"/>
              </w:rPr>
              <w:t>кількість</w:t>
            </w:r>
          </w:p>
          <w:p w:rsidR="0049074D" w:rsidRPr="0049074D" w:rsidRDefault="0049074D" w:rsidP="0049074D">
            <w:pPr>
              <w:spacing w:after="0"/>
              <w:jc w:val="center"/>
              <w:outlineLvl w:val="0"/>
              <w:rPr>
                <w:rFonts w:ascii="Times New Roman" w:hAnsi="Times New Roman" w:cs="Times New Roman"/>
                <w:b/>
                <w:color w:val="000000"/>
                <w:sz w:val="28"/>
                <w:szCs w:val="28"/>
              </w:rPr>
            </w:pPr>
            <w:r w:rsidRPr="0049074D">
              <w:rPr>
                <w:rFonts w:ascii="Times New Roman" w:hAnsi="Times New Roman" w:cs="Times New Roman"/>
                <w:color w:val="000000"/>
                <w:sz w:val="28"/>
                <w:szCs w:val="28"/>
              </w:rPr>
              <w:t>педагогів</w:t>
            </w:r>
          </w:p>
        </w:tc>
        <w:tc>
          <w:tcPr>
            <w:tcW w:w="1080" w:type="dxa"/>
            <w:tcBorders>
              <w:top w:val="single" w:sz="4" w:space="0" w:color="auto"/>
              <w:left w:val="single" w:sz="4" w:space="0" w:color="auto"/>
              <w:bottom w:val="single" w:sz="4" w:space="0" w:color="auto"/>
              <w:right w:val="single" w:sz="4" w:space="0" w:color="auto"/>
            </w:tcBorders>
          </w:tcPr>
          <w:p w:rsidR="0049074D" w:rsidRPr="0049074D" w:rsidRDefault="0049074D" w:rsidP="0049074D">
            <w:pPr>
              <w:spacing w:after="0"/>
              <w:jc w:val="center"/>
              <w:outlineLvl w:val="0"/>
              <w:rPr>
                <w:rFonts w:ascii="Times New Roman" w:hAnsi="Times New Roman" w:cs="Times New Roman"/>
                <w:b/>
                <w:color w:val="000000"/>
                <w:sz w:val="28"/>
                <w:szCs w:val="28"/>
              </w:rPr>
            </w:pPr>
          </w:p>
          <w:p w:rsidR="0049074D" w:rsidRPr="0049074D" w:rsidRDefault="0049074D" w:rsidP="0049074D">
            <w:pPr>
              <w:spacing w:after="0"/>
              <w:jc w:val="center"/>
              <w:outlineLvl w:val="0"/>
              <w:rPr>
                <w:rFonts w:ascii="Times New Roman" w:hAnsi="Times New Roman" w:cs="Times New Roman"/>
                <w:b/>
                <w:color w:val="000000"/>
                <w:sz w:val="28"/>
                <w:szCs w:val="28"/>
              </w:rPr>
            </w:pPr>
            <w:r w:rsidRPr="0049074D">
              <w:rPr>
                <w:rFonts w:ascii="Times New Roman" w:hAnsi="Times New Roman" w:cs="Times New Roman"/>
                <w:color w:val="000000"/>
                <w:sz w:val="28"/>
                <w:szCs w:val="28"/>
              </w:rPr>
              <w:t>%</w:t>
            </w:r>
          </w:p>
        </w:tc>
      </w:tr>
      <w:tr w:rsidR="0049074D" w:rsidRPr="0049074D" w:rsidTr="00A21B7D">
        <w:tc>
          <w:tcPr>
            <w:tcW w:w="648" w:type="dxa"/>
            <w:tcBorders>
              <w:top w:val="single" w:sz="4" w:space="0" w:color="auto"/>
              <w:left w:val="single" w:sz="4" w:space="0" w:color="auto"/>
              <w:bottom w:val="single" w:sz="4" w:space="0" w:color="auto"/>
              <w:right w:val="single" w:sz="4" w:space="0" w:color="auto"/>
            </w:tcBorders>
            <w:shd w:val="clear" w:color="auto" w:fill="FFC000"/>
          </w:tcPr>
          <w:p w:rsidR="0049074D" w:rsidRPr="0049074D" w:rsidRDefault="0049074D" w:rsidP="0049074D">
            <w:pPr>
              <w:spacing w:after="0"/>
              <w:jc w:val="center"/>
              <w:outlineLvl w:val="0"/>
              <w:rPr>
                <w:rFonts w:ascii="Times New Roman" w:hAnsi="Times New Roman" w:cs="Times New Roman"/>
                <w:b/>
                <w:color w:val="000000"/>
                <w:sz w:val="28"/>
                <w:szCs w:val="28"/>
              </w:rPr>
            </w:pPr>
            <w:r w:rsidRPr="0049074D">
              <w:rPr>
                <w:rFonts w:ascii="Times New Roman" w:hAnsi="Times New Roman" w:cs="Times New Roman"/>
                <w:b/>
                <w:color w:val="000000"/>
                <w:sz w:val="28"/>
                <w:szCs w:val="28"/>
              </w:rPr>
              <w:t>1.</w:t>
            </w:r>
          </w:p>
        </w:tc>
        <w:tc>
          <w:tcPr>
            <w:tcW w:w="4500" w:type="dxa"/>
            <w:tcBorders>
              <w:top w:val="single" w:sz="4" w:space="0" w:color="auto"/>
              <w:left w:val="single" w:sz="4" w:space="0" w:color="auto"/>
              <w:bottom w:val="single" w:sz="4" w:space="0" w:color="auto"/>
              <w:right w:val="single" w:sz="4" w:space="0" w:color="auto"/>
            </w:tcBorders>
            <w:shd w:val="clear" w:color="auto" w:fill="FFC000"/>
          </w:tcPr>
          <w:p w:rsidR="0049074D" w:rsidRPr="0049074D" w:rsidRDefault="0049074D" w:rsidP="0049074D">
            <w:pPr>
              <w:spacing w:after="0"/>
              <w:jc w:val="both"/>
              <w:outlineLvl w:val="0"/>
              <w:rPr>
                <w:rFonts w:ascii="Times New Roman" w:hAnsi="Times New Roman" w:cs="Times New Roman"/>
                <w:b/>
                <w:color w:val="000000"/>
                <w:sz w:val="28"/>
                <w:szCs w:val="28"/>
              </w:rPr>
            </w:pPr>
            <w:r w:rsidRPr="0049074D">
              <w:rPr>
                <w:rFonts w:ascii="Times New Roman" w:hAnsi="Times New Roman" w:cs="Times New Roman"/>
                <w:b/>
                <w:color w:val="000000"/>
                <w:sz w:val="28"/>
                <w:szCs w:val="28"/>
              </w:rPr>
              <w:t>Курси підвищення кваліфікації</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49074D" w:rsidRPr="0049074D" w:rsidRDefault="0049074D" w:rsidP="0049074D">
            <w:pPr>
              <w:spacing w:after="0"/>
              <w:jc w:val="center"/>
              <w:outlineLvl w:val="0"/>
              <w:rPr>
                <w:rFonts w:ascii="Times New Roman" w:hAnsi="Times New Roman" w:cs="Times New Roman"/>
                <w:b/>
                <w:color w:val="000000"/>
                <w:sz w:val="28"/>
                <w:szCs w:val="28"/>
              </w:rPr>
            </w:pPr>
            <w:r w:rsidRPr="0049074D">
              <w:rPr>
                <w:rFonts w:ascii="Times New Roman" w:hAnsi="Times New Roman" w:cs="Times New Roman"/>
                <w:b/>
                <w:color w:val="000000"/>
                <w:sz w:val="28"/>
                <w:szCs w:val="28"/>
              </w:rPr>
              <w:t>2</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49074D" w:rsidRPr="0049074D" w:rsidRDefault="0049074D" w:rsidP="0049074D">
            <w:pPr>
              <w:spacing w:after="0"/>
              <w:jc w:val="center"/>
              <w:outlineLvl w:val="0"/>
              <w:rPr>
                <w:rFonts w:ascii="Times New Roman" w:hAnsi="Times New Roman" w:cs="Times New Roman"/>
                <w:b/>
                <w:color w:val="000000"/>
                <w:sz w:val="28"/>
                <w:szCs w:val="28"/>
              </w:rPr>
            </w:pPr>
            <w:r w:rsidRPr="0049074D">
              <w:rPr>
                <w:rFonts w:ascii="Times New Roman" w:hAnsi="Times New Roman" w:cs="Times New Roman"/>
                <w:b/>
                <w:color w:val="000000"/>
                <w:sz w:val="28"/>
                <w:szCs w:val="28"/>
              </w:rPr>
              <w:t>2</w:t>
            </w:r>
          </w:p>
        </w:tc>
        <w:tc>
          <w:tcPr>
            <w:tcW w:w="1080" w:type="dxa"/>
            <w:tcBorders>
              <w:top w:val="single" w:sz="4" w:space="0" w:color="auto"/>
              <w:left w:val="single" w:sz="4" w:space="0" w:color="auto"/>
              <w:bottom w:val="single" w:sz="4" w:space="0" w:color="auto"/>
              <w:right w:val="single" w:sz="4" w:space="0" w:color="auto"/>
            </w:tcBorders>
            <w:shd w:val="clear" w:color="auto" w:fill="FFC000"/>
          </w:tcPr>
          <w:p w:rsidR="0049074D" w:rsidRPr="0049074D" w:rsidRDefault="0049074D" w:rsidP="0049074D">
            <w:pPr>
              <w:spacing w:after="0"/>
              <w:jc w:val="center"/>
              <w:outlineLvl w:val="0"/>
              <w:rPr>
                <w:rFonts w:ascii="Times New Roman" w:hAnsi="Times New Roman" w:cs="Times New Roman"/>
                <w:b/>
                <w:color w:val="000000"/>
                <w:sz w:val="28"/>
                <w:szCs w:val="28"/>
              </w:rPr>
            </w:pPr>
            <w:r w:rsidRPr="0049074D">
              <w:rPr>
                <w:rFonts w:ascii="Times New Roman" w:hAnsi="Times New Roman" w:cs="Times New Roman"/>
                <w:b/>
                <w:color w:val="000000"/>
                <w:sz w:val="28"/>
                <w:szCs w:val="28"/>
              </w:rPr>
              <w:t>24</w:t>
            </w:r>
          </w:p>
        </w:tc>
      </w:tr>
      <w:tr w:rsidR="0049074D" w:rsidRPr="0049074D" w:rsidTr="00A21B7D">
        <w:tc>
          <w:tcPr>
            <w:tcW w:w="648" w:type="dxa"/>
            <w:tcBorders>
              <w:top w:val="single" w:sz="4" w:space="0" w:color="auto"/>
              <w:left w:val="single" w:sz="4" w:space="0" w:color="auto"/>
              <w:bottom w:val="single" w:sz="4" w:space="0" w:color="auto"/>
              <w:right w:val="single" w:sz="4" w:space="0" w:color="auto"/>
            </w:tcBorders>
            <w:shd w:val="clear" w:color="auto" w:fill="00B0F0"/>
          </w:tcPr>
          <w:p w:rsidR="0049074D" w:rsidRPr="0049074D" w:rsidRDefault="0049074D" w:rsidP="0049074D">
            <w:pPr>
              <w:spacing w:after="0"/>
              <w:jc w:val="center"/>
              <w:outlineLvl w:val="0"/>
              <w:rPr>
                <w:rFonts w:ascii="Times New Roman" w:hAnsi="Times New Roman" w:cs="Times New Roman"/>
                <w:b/>
                <w:color w:val="000000"/>
                <w:sz w:val="28"/>
                <w:szCs w:val="28"/>
              </w:rPr>
            </w:pPr>
            <w:r w:rsidRPr="0049074D">
              <w:rPr>
                <w:rFonts w:ascii="Times New Roman" w:hAnsi="Times New Roman" w:cs="Times New Roman"/>
                <w:b/>
                <w:color w:val="000000"/>
                <w:sz w:val="28"/>
                <w:szCs w:val="28"/>
              </w:rPr>
              <w:t>2.</w:t>
            </w:r>
          </w:p>
        </w:tc>
        <w:tc>
          <w:tcPr>
            <w:tcW w:w="4500" w:type="dxa"/>
            <w:tcBorders>
              <w:top w:val="single" w:sz="4" w:space="0" w:color="auto"/>
              <w:left w:val="single" w:sz="4" w:space="0" w:color="auto"/>
              <w:bottom w:val="single" w:sz="4" w:space="0" w:color="auto"/>
              <w:right w:val="single" w:sz="4" w:space="0" w:color="auto"/>
            </w:tcBorders>
            <w:shd w:val="clear" w:color="auto" w:fill="00B0F0"/>
          </w:tcPr>
          <w:p w:rsidR="0049074D" w:rsidRPr="0049074D" w:rsidRDefault="0049074D" w:rsidP="0049074D">
            <w:pPr>
              <w:spacing w:after="0"/>
              <w:jc w:val="both"/>
              <w:outlineLvl w:val="0"/>
              <w:rPr>
                <w:rFonts w:ascii="Times New Roman" w:hAnsi="Times New Roman" w:cs="Times New Roman"/>
                <w:b/>
                <w:color w:val="000000"/>
                <w:sz w:val="28"/>
                <w:szCs w:val="28"/>
              </w:rPr>
            </w:pPr>
            <w:r w:rsidRPr="0049074D">
              <w:rPr>
                <w:rFonts w:ascii="Times New Roman" w:hAnsi="Times New Roman" w:cs="Times New Roman"/>
                <w:b/>
                <w:color w:val="000000"/>
                <w:sz w:val="28"/>
                <w:szCs w:val="28"/>
              </w:rPr>
              <w:t>Атестація</w:t>
            </w:r>
          </w:p>
        </w:tc>
        <w:tc>
          <w:tcPr>
            <w:tcW w:w="1620" w:type="dxa"/>
            <w:tcBorders>
              <w:top w:val="single" w:sz="4" w:space="0" w:color="auto"/>
              <w:left w:val="single" w:sz="4" w:space="0" w:color="auto"/>
              <w:bottom w:val="single" w:sz="4" w:space="0" w:color="auto"/>
              <w:right w:val="single" w:sz="4" w:space="0" w:color="auto"/>
            </w:tcBorders>
            <w:shd w:val="clear" w:color="auto" w:fill="00B0F0"/>
          </w:tcPr>
          <w:p w:rsidR="0049074D" w:rsidRPr="0049074D" w:rsidRDefault="0049074D" w:rsidP="0049074D">
            <w:pPr>
              <w:spacing w:after="0"/>
              <w:jc w:val="center"/>
              <w:outlineLvl w:val="0"/>
              <w:rPr>
                <w:rFonts w:ascii="Times New Roman" w:hAnsi="Times New Roman" w:cs="Times New Roman"/>
                <w:b/>
                <w:color w:val="000000"/>
                <w:sz w:val="28"/>
                <w:szCs w:val="28"/>
              </w:rPr>
            </w:pPr>
            <w:r w:rsidRPr="0049074D">
              <w:rPr>
                <w:rFonts w:ascii="Times New Roman" w:hAnsi="Times New Roman" w:cs="Times New Roman"/>
                <w:b/>
                <w:color w:val="000000"/>
                <w:sz w:val="28"/>
                <w:szCs w:val="28"/>
              </w:rPr>
              <w:t>5</w:t>
            </w:r>
          </w:p>
        </w:tc>
        <w:tc>
          <w:tcPr>
            <w:tcW w:w="1620" w:type="dxa"/>
            <w:tcBorders>
              <w:top w:val="single" w:sz="4" w:space="0" w:color="auto"/>
              <w:left w:val="single" w:sz="4" w:space="0" w:color="auto"/>
              <w:bottom w:val="single" w:sz="4" w:space="0" w:color="auto"/>
              <w:right w:val="single" w:sz="4" w:space="0" w:color="auto"/>
            </w:tcBorders>
            <w:shd w:val="clear" w:color="auto" w:fill="00B0F0"/>
          </w:tcPr>
          <w:p w:rsidR="0049074D" w:rsidRPr="0049074D" w:rsidRDefault="0049074D" w:rsidP="0049074D">
            <w:pPr>
              <w:spacing w:after="0"/>
              <w:jc w:val="center"/>
              <w:outlineLvl w:val="0"/>
              <w:rPr>
                <w:rFonts w:ascii="Times New Roman" w:hAnsi="Times New Roman" w:cs="Times New Roman"/>
                <w:b/>
                <w:color w:val="000000"/>
                <w:sz w:val="28"/>
                <w:szCs w:val="28"/>
              </w:rPr>
            </w:pPr>
            <w:r w:rsidRPr="0049074D">
              <w:rPr>
                <w:rFonts w:ascii="Times New Roman" w:hAnsi="Times New Roman" w:cs="Times New Roman"/>
                <w:b/>
                <w:color w:val="000000"/>
                <w:sz w:val="28"/>
                <w:szCs w:val="28"/>
              </w:rPr>
              <w:t>6</w:t>
            </w:r>
          </w:p>
        </w:tc>
        <w:tc>
          <w:tcPr>
            <w:tcW w:w="1080" w:type="dxa"/>
            <w:tcBorders>
              <w:top w:val="single" w:sz="4" w:space="0" w:color="auto"/>
              <w:left w:val="single" w:sz="4" w:space="0" w:color="auto"/>
              <w:bottom w:val="single" w:sz="4" w:space="0" w:color="auto"/>
              <w:right w:val="single" w:sz="4" w:space="0" w:color="auto"/>
            </w:tcBorders>
            <w:shd w:val="clear" w:color="auto" w:fill="00B0F0"/>
          </w:tcPr>
          <w:p w:rsidR="0049074D" w:rsidRPr="0049074D" w:rsidRDefault="0049074D" w:rsidP="0049074D">
            <w:pPr>
              <w:spacing w:after="0"/>
              <w:jc w:val="center"/>
              <w:outlineLvl w:val="0"/>
              <w:rPr>
                <w:rFonts w:ascii="Times New Roman" w:hAnsi="Times New Roman" w:cs="Times New Roman"/>
                <w:b/>
                <w:color w:val="000000"/>
                <w:sz w:val="28"/>
                <w:szCs w:val="28"/>
              </w:rPr>
            </w:pPr>
            <w:r w:rsidRPr="0049074D">
              <w:rPr>
                <w:rFonts w:ascii="Times New Roman" w:hAnsi="Times New Roman" w:cs="Times New Roman"/>
                <w:b/>
                <w:color w:val="000000"/>
                <w:sz w:val="28"/>
                <w:szCs w:val="28"/>
              </w:rPr>
              <w:t>6</w:t>
            </w:r>
          </w:p>
        </w:tc>
      </w:tr>
      <w:tr w:rsidR="0049074D" w:rsidRPr="0049074D" w:rsidTr="00A21B7D">
        <w:tc>
          <w:tcPr>
            <w:tcW w:w="648" w:type="dxa"/>
            <w:tcBorders>
              <w:top w:val="single" w:sz="4" w:space="0" w:color="auto"/>
              <w:left w:val="single" w:sz="4" w:space="0" w:color="auto"/>
              <w:bottom w:val="single" w:sz="4" w:space="0" w:color="auto"/>
              <w:right w:val="single" w:sz="4" w:space="0" w:color="auto"/>
            </w:tcBorders>
            <w:shd w:val="clear" w:color="auto" w:fill="92D050"/>
          </w:tcPr>
          <w:p w:rsidR="0049074D" w:rsidRPr="0049074D" w:rsidRDefault="0049074D" w:rsidP="0049074D">
            <w:pPr>
              <w:spacing w:after="0"/>
              <w:jc w:val="center"/>
              <w:outlineLvl w:val="0"/>
              <w:rPr>
                <w:rFonts w:ascii="Times New Roman" w:hAnsi="Times New Roman" w:cs="Times New Roman"/>
                <w:b/>
                <w:color w:val="000000"/>
                <w:sz w:val="28"/>
                <w:szCs w:val="28"/>
              </w:rPr>
            </w:pPr>
            <w:r w:rsidRPr="0049074D">
              <w:rPr>
                <w:rFonts w:ascii="Times New Roman" w:hAnsi="Times New Roman" w:cs="Times New Roman"/>
                <w:b/>
                <w:color w:val="000000"/>
                <w:sz w:val="28"/>
                <w:szCs w:val="28"/>
              </w:rPr>
              <w:t>3.</w:t>
            </w:r>
          </w:p>
        </w:tc>
        <w:tc>
          <w:tcPr>
            <w:tcW w:w="4500" w:type="dxa"/>
            <w:tcBorders>
              <w:top w:val="single" w:sz="4" w:space="0" w:color="auto"/>
              <w:left w:val="single" w:sz="4" w:space="0" w:color="auto"/>
              <w:bottom w:val="single" w:sz="4" w:space="0" w:color="auto"/>
              <w:right w:val="single" w:sz="4" w:space="0" w:color="auto"/>
            </w:tcBorders>
            <w:shd w:val="clear" w:color="auto" w:fill="92D050"/>
          </w:tcPr>
          <w:p w:rsidR="0049074D" w:rsidRPr="0049074D" w:rsidRDefault="0049074D" w:rsidP="0049074D">
            <w:pPr>
              <w:spacing w:after="0"/>
              <w:jc w:val="both"/>
              <w:outlineLvl w:val="0"/>
              <w:rPr>
                <w:rFonts w:ascii="Times New Roman" w:hAnsi="Times New Roman" w:cs="Times New Roman"/>
                <w:b/>
                <w:color w:val="000000"/>
                <w:sz w:val="28"/>
                <w:szCs w:val="28"/>
              </w:rPr>
            </w:pPr>
            <w:r w:rsidRPr="0049074D">
              <w:rPr>
                <w:rFonts w:ascii="Times New Roman" w:hAnsi="Times New Roman" w:cs="Times New Roman"/>
                <w:b/>
                <w:color w:val="000000"/>
                <w:sz w:val="28"/>
                <w:szCs w:val="28"/>
              </w:rPr>
              <w:t>Самоосвіта</w:t>
            </w:r>
          </w:p>
        </w:tc>
        <w:tc>
          <w:tcPr>
            <w:tcW w:w="1620" w:type="dxa"/>
            <w:tcBorders>
              <w:top w:val="single" w:sz="4" w:space="0" w:color="auto"/>
              <w:left w:val="single" w:sz="4" w:space="0" w:color="auto"/>
              <w:bottom w:val="single" w:sz="4" w:space="0" w:color="auto"/>
              <w:right w:val="single" w:sz="4" w:space="0" w:color="auto"/>
            </w:tcBorders>
            <w:shd w:val="clear" w:color="auto" w:fill="92D050"/>
          </w:tcPr>
          <w:p w:rsidR="0049074D" w:rsidRPr="0049074D" w:rsidRDefault="0049074D" w:rsidP="0049074D">
            <w:pPr>
              <w:spacing w:after="0"/>
              <w:jc w:val="center"/>
              <w:outlineLvl w:val="0"/>
              <w:rPr>
                <w:rFonts w:ascii="Times New Roman" w:hAnsi="Times New Roman" w:cs="Times New Roman"/>
                <w:b/>
                <w:color w:val="000000"/>
                <w:sz w:val="28"/>
                <w:szCs w:val="28"/>
              </w:rPr>
            </w:pPr>
            <w:r w:rsidRPr="0049074D">
              <w:rPr>
                <w:rFonts w:ascii="Times New Roman" w:hAnsi="Times New Roman" w:cs="Times New Roman"/>
                <w:b/>
                <w:color w:val="000000"/>
                <w:sz w:val="28"/>
                <w:szCs w:val="28"/>
              </w:rPr>
              <w:t>17</w:t>
            </w:r>
          </w:p>
        </w:tc>
        <w:tc>
          <w:tcPr>
            <w:tcW w:w="1620" w:type="dxa"/>
            <w:tcBorders>
              <w:top w:val="single" w:sz="4" w:space="0" w:color="auto"/>
              <w:left w:val="single" w:sz="4" w:space="0" w:color="auto"/>
              <w:bottom w:val="single" w:sz="4" w:space="0" w:color="auto"/>
              <w:right w:val="single" w:sz="4" w:space="0" w:color="auto"/>
            </w:tcBorders>
            <w:shd w:val="clear" w:color="auto" w:fill="92D050"/>
          </w:tcPr>
          <w:p w:rsidR="0049074D" w:rsidRPr="0049074D" w:rsidRDefault="0049074D" w:rsidP="0049074D">
            <w:pPr>
              <w:spacing w:after="0"/>
              <w:jc w:val="center"/>
              <w:outlineLvl w:val="0"/>
              <w:rPr>
                <w:rFonts w:ascii="Times New Roman" w:hAnsi="Times New Roman" w:cs="Times New Roman"/>
                <w:b/>
                <w:color w:val="000000"/>
                <w:sz w:val="28"/>
                <w:szCs w:val="28"/>
              </w:rPr>
            </w:pPr>
            <w:r w:rsidRPr="0049074D">
              <w:rPr>
                <w:rFonts w:ascii="Times New Roman" w:hAnsi="Times New Roman" w:cs="Times New Roman"/>
                <w:b/>
                <w:color w:val="000000"/>
                <w:sz w:val="28"/>
                <w:szCs w:val="28"/>
              </w:rPr>
              <w:t>17</w:t>
            </w:r>
          </w:p>
        </w:tc>
        <w:tc>
          <w:tcPr>
            <w:tcW w:w="1080" w:type="dxa"/>
            <w:tcBorders>
              <w:top w:val="single" w:sz="4" w:space="0" w:color="auto"/>
              <w:left w:val="single" w:sz="4" w:space="0" w:color="auto"/>
              <w:bottom w:val="single" w:sz="4" w:space="0" w:color="auto"/>
              <w:right w:val="single" w:sz="4" w:space="0" w:color="auto"/>
            </w:tcBorders>
            <w:shd w:val="clear" w:color="auto" w:fill="92D050"/>
          </w:tcPr>
          <w:p w:rsidR="0049074D" w:rsidRPr="0049074D" w:rsidRDefault="0049074D" w:rsidP="0049074D">
            <w:pPr>
              <w:spacing w:after="0"/>
              <w:jc w:val="center"/>
              <w:outlineLvl w:val="0"/>
              <w:rPr>
                <w:rFonts w:ascii="Times New Roman" w:hAnsi="Times New Roman" w:cs="Times New Roman"/>
                <w:b/>
                <w:color w:val="000000"/>
                <w:sz w:val="28"/>
                <w:szCs w:val="28"/>
              </w:rPr>
            </w:pPr>
            <w:r w:rsidRPr="0049074D">
              <w:rPr>
                <w:rFonts w:ascii="Times New Roman" w:hAnsi="Times New Roman" w:cs="Times New Roman"/>
                <w:b/>
                <w:color w:val="000000"/>
                <w:sz w:val="28"/>
                <w:szCs w:val="28"/>
              </w:rPr>
              <w:t>100</w:t>
            </w:r>
          </w:p>
        </w:tc>
      </w:tr>
      <w:tr w:rsidR="0049074D" w:rsidRPr="0049074D" w:rsidTr="00A21B7D">
        <w:tc>
          <w:tcPr>
            <w:tcW w:w="648" w:type="dxa"/>
            <w:tcBorders>
              <w:top w:val="single" w:sz="4" w:space="0" w:color="auto"/>
              <w:left w:val="single" w:sz="4" w:space="0" w:color="auto"/>
              <w:bottom w:val="single" w:sz="4" w:space="0" w:color="auto"/>
              <w:right w:val="single" w:sz="4" w:space="0" w:color="auto"/>
            </w:tcBorders>
            <w:shd w:val="clear" w:color="auto" w:fill="FFFF00"/>
          </w:tcPr>
          <w:p w:rsidR="0049074D" w:rsidRPr="0049074D" w:rsidRDefault="0049074D" w:rsidP="0049074D">
            <w:pPr>
              <w:spacing w:after="0"/>
              <w:jc w:val="center"/>
              <w:outlineLvl w:val="0"/>
              <w:rPr>
                <w:rFonts w:ascii="Times New Roman" w:hAnsi="Times New Roman" w:cs="Times New Roman"/>
                <w:b/>
                <w:color w:val="000000"/>
                <w:sz w:val="28"/>
                <w:szCs w:val="28"/>
              </w:rPr>
            </w:pPr>
            <w:r w:rsidRPr="0049074D">
              <w:rPr>
                <w:rFonts w:ascii="Times New Roman" w:hAnsi="Times New Roman" w:cs="Times New Roman"/>
                <w:b/>
                <w:color w:val="000000"/>
                <w:sz w:val="28"/>
                <w:szCs w:val="28"/>
              </w:rPr>
              <w:t>4.</w:t>
            </w:r>
          </w:p>
        </w:tc>
        <w:tc>
          <w:tcPr>
            <w:tcW w:w="4500" w:type="dxa"/>
            <w:tcBorders>
              <w:top w:val="single" w:sz="4" w:space="0" w:color="auto"/>
              <w:left w:val="single" w:sz="4" w:space="0" w:color="auto"/>
              <w:bottom w:val="single" w:sz="4" w:space="0" w:color="auto"/>
              <w:right w:val="single" w:sz="4" w:space="0" w:color="auto"/>
            </w:tcBorders>
            <w:shd w:val="clear" w:color="auto" w:fill="FFFF00"/>
          </w:tcPr>
          <w:p w:rsidR="0049074D" w:rsidRPr="0049074D" w:rsidRDefault="0049074D" w:rsidP="0049074D">
            <w:pPr>
              <w:spacing w:after="0"/>
              <w:jc w:val="both"/>
              <w:outlineLvl w:val="0"/>
              <w:rPr>
                <w:rFonts w:ascii="Times New Roman" w:hAnsi="Times New Roman" w:cs="Times New Roman"/>
                <w:b/>
                <w:color w:val="000000"/>
                <w:sz w:val="28"/>
                <w:szCs w:val="28"/>
              </w:rPr>
            </w:pPr>
            <w:r w:rsidRPr="0049074D">
              <w:rPr>
                <w:rFonts w:ascii="Times New Roman" w:hAnsi="Times New Roman" w:cs="Times New Roman"/>
                <w:b/>
                <w:color w:val="000000"/>
                <w:sz w:val="28"/>
                <w:szCs w:val="28"/>
              </w:rPr>
              <w:t>Участь у роботі творчої групи</w:t>
            </w:r>
          </w:p>
        </w:tc>
        <w:tc>
          <w:tcPr>
            <w:tcW w:w="1620" w:type="dxa"/>
            <w:tcBorders>
              <w:top w:val="single" w:sz="4" w:space="0" w:color="auto"/>
              <w:left w:val="single" w:sz="4" w:space="0" w:color="auto"/>
              <w:bottom w:val="single" w:sz="4" w:space="0" w:color="auto"/>
              <w:right w:val="single" w:sz="4" w:space="0" w:color="auto"/>
            </w:tcBorders>
            <w:shd w:val="clear" w:color="auto" w:fill="FFFF00"/>
          </w:tcPr>
          <w:p w:rsidR="0049074D" w:rsidRPr="0049074D" w:rsidRDefault="0049074D" w:rsidP="0049074D">
            <w:pPr>
              <w:spacing w:after="0"/>
              <w:jc w:val="center"/>
              <w:outlineLvl w:val="0"/>
              <w:rPr>
                <w:rFonts w:ascii="Times New Roman" w:hAnsi="Times New Roman" w:cs="Times New Roman"/>
                <w:b/>
                <w:color w:val="000000"/>
                <w:sz w:val="28"/>
                <w:szCs w:val="28"/>
              </w:rPr>
            </w:pPr>
            <w:r w:rsidRPr="0049074D">
              <w:rPr>
                <w:rFonts w:ascii="Times New Roman" w:hAnsi="Times New Roman" w:cs="Times New Roman"/>
                <w:b/>
                <w:color w:val="000000"/>
                <w:sz w:val="28"/>
                <w:szCs w:val="28"/>
              </w:rPr>
              <w:t>5</w:t>
            </w:r>
          </w:p>
        </w:tc>
        <w:tc>
          <w:tcPr>
            <w:tcW w:w="1620" w:type="dxa"/>
            <w:tcBorders>
              <w:top w:val="single" w:sz="4" w:space="0" w:color="auto"/>
              <w:left w:val="single" w:sz="4" w:space="0" w:color="auto"/>
              <w:bottom w:val="single" w:sz="4" w:space="0" w:color="auto"/>
              <w:right w:val="single" w:sz="4" w:space="0" w:color="auto"/>
            </w:tcBorders>
            <w:shd w:val="clear" w:color="auto" w:fill="FFFF00"/>
          </w:tcPr>
          <w:p w:rsidR="0049074D" w:rsidRPr="0049074D" w:rsidRDefault="0049074D" w:rsidP="0049074D">
            <w:pPr>
              <w:spacing w:after="0"/>
              <w:jc w:val="center"/>
              <w:outlineLvl w:val="0"/>
              <w:rPr>
                <w:rFonts w:ascii="Times New Roman" w:hAnsi="Times New Roman" w:cs="Times New Roman"/>
                <w:b/>
                <w:color w:val="000000"/>
                <w:sz w:val="28"/>
                <w:szCs w:val="28"/>
              </w:rPr>
            </w:pPr>
            <w:r w:rsidRPr="0049074D">
              <w:rPr>
                <w:rFonts w:ascii="Times New Roman" w:hAnsi="Times New Roman" w:cs="Times New Roman"/>
                <w:b/>
                <w:color w:val="000000"/>
                <w:sz w:val="28"/>
                <w:szCs w:val="28"/>
              </w:rPr>
              <w:t>5</w:t>
            </w: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49074D" w:rsidRPr="0049074D" w:rsidRDefault="0049074D" w:rsidP="0049074D">
            <w:pPr>
              <w:spacing w:after="0"/>
              <w:jc w:val="center"/>
              <w:outlineLvl w:val="0"/>
              <w:rPr>
                <w:rFonts w:ascii="Times New Roman" w:hAnsi="Times New Roman" w:cs="Times New Roman"/>
                <w:b/>
                <w:color w:val="000000"/>
                <w:sz w:val="28"/>
                <w:szCs w:val="28"/>
              </w:rPr>
            </w:pPr>
            <w:r w:rsidRPr="0049074D">
              <w:rPr>
                <w:rFonts w:ascii="Times New Roman" w:hAnsi="Times New Roman" w:cs="Times New Roman"/>
                <w:b/>
                <w:color w:val="000000"/>
                <w:sz w:val="28"/>
                <w:szCs w:val="28"/>
              </w:rPr>
              <w:t>30</w:t>
            </w:r>
          </w:p>
        </w:tc>
      </w:tr>
      <w:tr w:rsidR="0049074D" w:rsidRPr="0049074D" w:rsidTr="00A21B7D">
        <w:tc>
          <w:tcPr>
            <w:tcW w:w="648" w:type="dxa"/>
            <w:tcBorders>
              <w:top w:val="single" w:sz="4" w:space="0" w:color="auto"/>
              <w:left w:val="single" w:sz="4" w:space="0" w:color="auto"/>
              <w:bottom w:val="single" w:sz="4" w:space="0" w:color="auto"/>
              <w:right w:val="single" w:sz="4" w:space="0" w:color="auto"/>
            </w:tcBorders>
            <w:shd w:val="clear" w:color="auto" w:fill="C6D9F1"/>
          </w:tcPr>
          <w:p w:rsidR="0049074D" w:rsidRPr="0049074D" w:rsidRDefault="0049074D" w:rsidP="0049074D">
            <w:pPr>
              <w:spacing w:after="0"/>
              <w:jc w:val="center"/>
              <w:outlineLvl w:val="0"/>
              <w:rPr>
                <w:rFonts w:ascii="Times New Roman" w:hAnsi="Times New Roman" w:cs="Times New Roman"/>
                <w:b/>
                <w:color w:val="000000"/>
                <w:sz w:val="28"/>
                <w:szCs w:val="28"/>
              </w:rPr>
            </w:pPr>
            <w:r w:rsidRPr="0049074D">
              <w:rPr>
                <w:rFonts w:ascii="Times New Roman" w:hAnsi="Times New Roman" w:cs="Times New Roman"/>
                <w:b/>
                <w:color w:val="000000"/>
                <w:sz w:val="28"/>
                <w:szCs w:val="28"/>
              </w:rPr>
              <w:t>5.</w:t>
            </w:r>
          </w:p>
        </w:tc>
        <w:tc>
          <w:tcPr>
            <w:tcW w:w="4500" w:type="dxa"/>
            <w:tcBorders>
              <w:top w:val="single" w:sz="4" w:space="0" w:color="auto"/>
              <w:left w:val="single" w:sz="4" w:space="0" w:color="auto"/>
              <w:bottom w:val="single" w:sz="4" w:space="0" w:color="auto"/>
              <w:right w:val="single" w:sz="4" w:space="0" w:color="auto"/>
            </w:tcBorders>
            <w:shd w:val="clear" w:color="auto" w:fill="C6D9F1"/>
          </w:tcPr>
          <w:p w:rsidR="0049074D" w:rsidRPr="0049074D" w:rsidRDefault="0049074D" w:rsidP="0049074D">
            <w:pPr>
              <w:spacing w:after="0"/>
              <w:jc w:val="both"/>
              <w:outlineLvl w:val="0"/>
              <w:rPr>
                <w:rFonts w:ascii="Times New Roman" w:hAnsi="Times New Roman" w:cs="Times New Roman"/>
                <w:b/>
                <w:color w:val="000000"/>
                <w:sz w:val="28"/>
                <w:szCs w:val="28"/>
              </w:rPr>
            </w:pPr>
            <w:r w:rsidRPr="0049074D">
              <w:rPr>
                <w:rFonts w:ascii="Times New Roman" w:hAnsi="Times New Roman" w:cs="Times New Roman"/>
                <w:b/>
                <w:color w:val="000000"/>
                <w:sz w:val="28"/>
                <w:szCs w:val="28"/>
              </w:rPr>
              <w:t>Участь у підготовці та проведенні методичних заходів</w:t>
            </w:r>
          </w:p>
        </w:tc>
        <w:tc>
          <w:tcPr>
            <w:tcW w:w="1620" w:type="dxa"/>
            <w:tcBorders>
              <w:top w:val="single" w:sz="4" w:space="0" w:color="auto"/>
              <w:left w:val="single" w:sz="4" w:space="0" w:color="auto"/>
              <w:bottom w:val="single" w:sz="4" w:space="0" w:color="auto"/>
              <w:right w:val="single" w:sz="4" w:space="0" w:color="auto"/>
            </w:tcBorders>
            <w:shd w:val="clear" w:color="auto" w:fill="C6D9F1"/>
          </w:tcPr>
          <w:p w:rsidR="0049074D" w:rsidRPr="0049074D" w:rsidRDefault="0049074D" w:rsidP="0049074D">
            <w:pPr>
              <w:spacing w:after="0"/>
              <w:jc w:val="center"/>
              <w:outlineLvl w:val="0"/>
              <w:rPr>
                <w:rFonts w:ascii="Times New Roman" w:hAnsi="Times New Roman" w:cs="Times New Roman"/>
                <w:b/>
                <w:color w:val="000000"/>
                <w:sz w:val="28"/>
                <w:szCs w:val="28"/>
              </w:rPr>
            </w:pPr>
            <w:r w:rsidRPr="0049074D">
              <w:rPr>
                <w:rFonts w:ascii="Times New Roman" w:hAnsi="Times New Roman" w:cs="Times New Roman"/>
                <w:b/>
                <w:color w:val="000000"/>
                <w:sz w:val="28"/>
                <w:szCs w:val="28"/>
              </w:rPr>
              <w:t>8</w:t>
            </w:r>
          </w:p>
        </w:tc>
        <w:tc>
          <w:tcPr>
            <w:tcW w:w="1620" w:type="dxa"/>
            <w:tcBorders>
              <w:top w:val="single" w:sz="4" w:space="0" w:color="auto"/>
              <w:left w:val="single" w:sz="4" w:space="0" w:color="auto"/>
              <w:bottom w:val="single" w:sz="4" w:space="0" w:color="auto"/>
              <w:right w:val="single" w:sz="4" w:space="0" w:color="auto"/>
            </w:tcBorders>
            <w:shd w:val="clear" w:color="auto" w:fill="C6D9F1"/>
          </w:tcPr>
          <w:p w:rsidR="0049074D" w:rsidRPr="0049074D" w:rsidRDefault="0049074D" w:rsidP="0049074D">
            <w:pPr>
              <w:spacing w:after="0"/>
              <w:jc w:val="center"/>
              <w:outlineLvl w:val="0"/>
              <w:rPr>
                <w:rFonts w:ascii="Times New Roman" w:hAnsi="Times New Roman" w:cs="Times New Roman"/>
                <w:b/>
                <w:color w:val="000000"/>
                <w:sz w:val="28"/>
                <w:szCs w:val="28"/>
              </w:rPr>
            </w:pPr>
            <w:r w:rsidRPr="0049074D">
              <w:rPr>
                <w:rFonts w:ascii="Times New Roman" w:hAnsi="Times New Roman" w:cs="Times New Roman"/>
                <w:b/>
                <w:color w:val="000000"/>
                <w:sz w:val="28"/>
                <w:szCs w:val="28"/>
              </w:rPr>
              <w:t>8</w:t>
            </w:r>
          </w:p>
        </w:tc>
        <w:tc>
          <w:tcPr>
            <w:tcW w:w="1080" w:type="dxa"/>
            <w:tcBorders>
              <w:top w:val="single" w:sz="4" w:space="0" w:color="auto"/>
              <w:left w:val="single" w:sz="4" w:space="0" w:color="auto"/>
              <w:bottom w:val="single" w:sz="4" w:space="0" w:color="auto"/>
              <w:right w:val="single" w:sz="4" w:space="0" w:color="auto"/>
            </w:tcBorders>
            <w:shd w:val="clear" w:color="auto" w:fill="C6D9F1"/>
          </w:tcPr>
          <w:p w:rsidR="0049074D" w:rsidRPr="0049074D" w:rsidRDefault="0049074D" w:rsidP="0049074D">
            <w:pPr>
              <w:spacing w:after="0"/>
              <w:jc w:val="center"/>
              <w:outlineLvl w:val="0"/>
              <w:rPr>
                <w:rFonts w:ascii="Times New Roman" w:hAnsi="Times New Roman" w:cs="Times New Roman"/>
                <w:b/>
                <w:color w:val="000000"/>
                <w:sz w:val="28"/>
                <w:szCs w:val="28"/>
              </w:rPr>
            </w:pPr>
            <w:r w:rsidRPr="0049074D">
              <w:rPr>
                <w:rFonts w:ascii="Times New Roman" w:hAnsi="Times New Roman" w:cs="Times New Roman"/>
                <w:b/>
                <w:color w:val="000000"/>
                <w:sz w:val="28"/>
                <w:szCs w:val="28"/>
              </w:rPr>
              <w:t>50</w:t>
            </w:r>
          </w:p>
        </w:tc>
      </w:tr>
    </w:tbl>
    <w:p w:rsidR="0049074D" w:rsidRPr="0049074D" w:rsidRDefault="0049074D" w:rsidP="0049074D">
      <w:pPr>
        <w:spacing w:after="0"/>
        <w:jc w:val="center"/>
        <w:rPr>
          <w:rFonts w:ascii="Times New Roman" w:hAnsi="Times New Roman" w:cs="Times New Roman"/>
          <w:b/>
          <w:sz w:val="28"/>
          <w:szCs w:val="28"/>
        </w:rPr>
      </w:pPr>
    </w:p>
    <w:p w:rsidR="0049074D" w:rsidRPr="0049074D" w:rsidRDefault="0049074D" w:rsidP="0049074D">
      <w:pPr>
        <w:spacing w:after="0"/>
        <w:jc w:val="both"/>
        <w:rPr>
          <w:rFonts w:ascii="Times New Roman" w:hAnsi="Times New Roman" w:cs="Times New Roman"/>
          <w:sz w:val="28"/>
          <w:szCs w:val="28"/>
          <w:lang w:val="en-US"/>
        </w:rPr>
      </w:pPr>
      <w:r w:rsidRPr="0049074D">
        <w:rPr>
          <w:rFonts w:ascii="Times New Roman" w:hAnsi="Times New Roman" w:cs="Times New Roman"/>
          <w:sz w:val="28"/>
          <w:szCs w:val="28"/>
        </w:rPr>
        <w:t xml:space="preserve">         </w:t>
      </w:r>
    </w:p>
    <w:p w:rsidR="0049074D" w:rsidRPr="0049074D" w:rsidRDefault="0049074D" w:rsidP="0049074D">
      <w:pPr>
        <w:spacing w:after="0"/>
        <w:jc w:val="both"/>
        <w:rPr>
          <w:rFonts w:ascii="Times New Roman" w:hAnsi="Times New Roman" w:cs="Times New Roman"/>
          <w:sz w:val="28"/>
          <w:szCs w:val="28"/>
        </w:rPr>
      </w:pPr>
      <w:r w:rsidRPr="0049074D">
        <w:rPr>
          <w:rFonts w:ascii="Times New Roman" w:hAnsi="Times New Roman" w:cs="Times New Roman"/>
          <w:sz w:val="28"/>
          <w:szCs w:val="28"/>
        </w:rPr>
        <w:t xml:space="preserve"> </w:t>
      </w:r>
      <w:r>
        <w:rPr>
          <w:rFonts w:ascii="Times New Roman" w:hAnsi="Times New Roman" w:cs="Times New Roman"/>
          <w:sz w:val="28"/>
          <w:szCs w:val="28"/>
        </w:rPr>
        <w:tab/>
      </w:r>
      <w:r w:rsidRPr="0049074D">
        <w:rPr>
          <w:rFonts w:ascii="Times New Roman" w:hAnsi="Times New Roman" w:cs="Times New Roman"/>
          <w:sz w:val="28"/>
          <w:szCs w:val="28"/>
        </w:rPr>
        <w:t xml:space="preserve">Зусилля педагогічного колективу в 2016 – 2017 навчальному році було спрямовано на вирішення таких завдань: </w:t>
      </w:r>
    </w:p>
    <w:p w:rsidR="0049074D" w:rsidRPr="0049074D" w:rsidRDefault="0049074D" w:rsidP="0049074D">
      <w:pPr>
        <w:spacing w:after="0"/>
        <w:jc w:val="both"/>
        <w:rPr>
          <w:rFonts w:ascii="Times New Roman" w:hAnsi="Times New Roman" w:cs="Times New Roman"/>
          <w:i/>
          <w:sz w:val="28"/>
          <w:szCs w:val="28"/>
        </w:rPr>
      </w:pPr>
      <w:r w:rsidRPr="0049074D">
        <w:rPr>
          <w:rFonts w:ascii="Times New Roman" w:hAnsi="Times New Roman" w:cs="Times New Roman"/>
          <w:sz w:val="28"/>
          <w:szCs w:val="28"/>
        </w:rPr>
        <w:t xml:space="preserve">1. </w:t>
      </w:r>
      <w:r w:rsidRPr="0049074D">
        <w:rPr>
          <w:rFonts w:ascii="Times New Roman" w:hAnsi="Times New Roman" w:cs="Times New Roman"/>
          <w:i/>
          <w:sz w:val="28"/>
          <w:szCs w:val="28"/>
        </w:rPr>
        <w:t xml:space="preserve"> Активізувати рухову сферу дошкільнят шляхом створення психолого-педагогічних умов розвитку творчої особистості, тісних взаємозв’язків усіх видів оздоровчої діяльності у співпраці з родиною.</w:t>
      </w:r>
    </w:p>
    <w:p w:rsidR="0049074D" w:rsidRPr="0049074D" w:rsidRDefault="0049074D" w:rsidP="0049074D">
      <w:pPr>
        <w:spacing w:after="0"/>
        <w:jc w:val="both"/>
        <w:rPr>
          <w:rFonts w:ascii="Times New Roman" w:hAnsi="Times New Roman" w:cs="Times New Roman"/>
          <w:i/>
          <w:sz w:val="28"/>
          <w:szCs w:val="28"/>
        </w:rPr>
      </w:pPr>
      <w:r w:rsidRPr="0049074D">
        <w:rPr>
          <w:rFonts w:ascii="Times New Roman" w:hAnsi="Times New Roman" w:cs="Times New Roman"/>
          <w:i/>
          <w:sz w:val="28"/>
          <w:szCs w:val="28"/>
        </w:rPr>
        <w:t>2.   Формувати у дітей чуття національної свідомості шляхом залучення їх до музичної діяльності.</w:t>
      </w:r>
    </w:p>
    <w:p w:rsidR="0049074D" w:rsidRPr="0049074D" w:rsidRDefault="0049074D" w:rsidP="0049074D">
      <w:pPr>
        <w:spacing w:after="0"/>
        <w:jc w:val="both"/>
        <w:rPr>
          <w:rFonts w:ascii="Times New Roman" w:hAnsi="Times New Roman" w:cs="Times New Roman"/>
          <w:sz w:val="28"/>
          <w:szCs w:val="28"/>
        </w:rPr>
      </w:pPr>
      <w:r w:rsidRPr="0049074D">
        <w:rPr>
          <w:rFonts w:ascii="Times New Roman" w:hAnsi="Times New Roman" w:cs="Times New Roman"/>
          <w:i/>
          <w:sz w:val="28"/>
          <w:szCs w:val="28"/>
        </w:rPr>
        <w:t xml:space="preserve">3.  Розвивати комунікативно – мовленнєві  навички дітей в процесі екологічного виховання та навчання елементарних математичних знань. </w:t>
      </w:r>
      <w:r w:rsidRPr="0049074D">
        <w:rPr>
          <w:rFonts w:ascii="Times New Roman" w:hAnsi="Times New Roman" w:cs="Times New Roman"/>
          <w:sz w:val="28"/>
          <w:szCs w:val="28"/>
        </w:rPr>
        <w:t xml:space="preserve"> </w:t>
      </w:r>
      <w:r w:rsidRPr="0049074D">
        <w:rPr>
          <w:rFonts w:ascii="Times New Roman" w:hAnsi="Times New Roman" w:cs="Times New Roman"/>
          <w:color w:val="000000"/>
          <w:sz w:val="28"/>
          <w:szCs w:val="28"/>
        </w:rPr>
        <w:t xml:space="preserve"> </w:t>
      </w:r>
    </w:p>
    <w:p w:rsidR="0049074D" w:rsidRPr="0049074D" w:rsidRDefault="0049074D" w:rsidP="0049074D">
      <w:pPr>
        <w:spacing w:after="0"/>
        <w:ind w:firstLine="540"/>
        <w:jc w:val="both"/>
        <w:rPr>
          <w:rFonts w:ascii="Times New Roman" w:hAnsi="Times New Roman" w:cs="Times New Roman"/>
          <w:sz w:val="28"/>
          <w:szCs w:val="28"/>
        </w:rPr>
      </w:pPr>
      <w:r w:rsidRPr="0049074D">
        <w:rPr>
          <w:rFonts w:ascii="Times New Roman" w:hAnsi="Times New Roman" w:cs="Times New Roman"/>
          <w:sz w:val="28"/>
          <w:szCs w:val="28"/>
        </w:rPr>
        <w:t>Протягом навчального року педагогічний колектив працював активно, з творчим натхненням, виконував поставлені завдання відповідно до Базового к</w:t>
      </w:r>
      <w:r w:rsidR="008F1848">
        <w:rPr>
          <w:rFonts w:ascii="Times New Roman" w:hAnsi="Times New Roman" w:cs="Times New Roman"/>
          <w:sz w:val="28"/>
          <w:szCs w:val="28"/>
        </w:rPr>
        <w:t>омпонента дошкільної освіти та п</w:t>
      </w:r>
      <w:r w:rsidRPr="0049074D">
        <w:rPr>
          <w:rFonts w:ascii="Times New Roman" w:hAnsi="Times New Roman" w:cs="Times New Roman"/>
          <w:sz w:val="28"/>
          <w:szCs w:val="28"/>
        </w:rPr>
        <w:t xml:space="preserve">рограми виховання і навчання дітей від двох до семи років «Дитина». </w:t>
      </w:r>
      <w:r w:rsidR="008F1848">
        <w:rPr>
          <w:rFonts w:ascii="Times New Roman" w:hAnsi="Times New Roman" w:cs="Times New Roman"/>
          <w:sz w:val="28"/>
          <w:szCs w:val="28"/>
        </w:rPr>
        <w:t xml:space="preserve"> </w:t>
      </w:r>
      <w:r w:rsidRPr="0049074D">
        <w:rPr>
          <w:rFonts w:ascii="Times New Roman" w:hAnsi="Times New Roman" w:cs="Times New Roman"/>
          <w:sz w:val="28"/>
          <w:szCs w:val="28"/>
        </w:rPr>
        <w:t xml:space="preserve">Проводилась чітка систематична робота спрямована на всебічний та гармонійний розвиток особистості.  </w:t>
      </w:r>
      <w:proofErr w:type="spellStart"/>
      <w:r w:rsidRPr="0049074D">
        <w:rPr>
          <w:rFonts w:ascii="Times New Roman" w:hAnsi="Times New Roman" w:cs="Times New Roman"/>
          <w:sz w:val="28"/>
          <w:szCs w:val="28"/>
        </w:rPr>
        <w:t>Навчально</w:t>
      </w:r>
      <w:proofErr w:type="spellEnd"/>
      <w:r w:rsidRPr="0049074D">
        <w:rPr>
          <w:rFonts w:ascii="Times New Roman" w:hAnsi="Times New Roman" w:cs="Times New Roman"/>
          <w:sz w:val="28"/>
          <w:szCs w:val="28"/>
        </w:rPr>
        <w:t xml:space="preserve"> – виховний процес був забезпечений необхідним матеріалом, який виготовляли та систематизували педагоги протягом року. </w:t>
      </w:r>
    </w:p>
    <w:p w:rsidR="0049074D" w:rsidRPr="0049074D" w:rsidRDefault="0049074D" w:rsidP="0049074D">
      <w:pPr>
        <w:spacing w:after="0"/>
        <w:jc w:val="both"/>
        <w:rPr>
          <w:rFonts w:ascii="Times New Roman" w:hAnsi="Times New Roman" w:cs="Times New Roman"/>
          <w:sz w:val="28"/>
          <w:szCs w:val="28"/>
        </w:rPr>
      </w:pPr>
      <w:r w:rsidRPr="0049074D">
        <w:rPr>
          <w:rFonts w:ascii="Times New Roman" w:hAnsi="Times New Roman" w:cs="Times New Roman"/>
          <w:sz w:val="28"/>
          <w:szCs w:val="28"/>
        </w:rPr>
        <w:t>Для цього у дошкільному закладі було створено такі умови:</w:t>
      </w:r>
    </w:p>
    <w:p w:rsidR="0049074D" w:rsidRPr="0049074D" w:rsidRDefault="0049074D" w:rsidP="0049074D">
      <w:pPr>
        <w:numPr>
          <w:ilvl w:val="0"/>
          <w:numId w:val="1"/>
        </w:numPr>
        <w:spacing w:after="0"/>
        <w:jc w:val="both"/>
        <w:rPr>
          <w:rFonts w:ascii="Times New Roman" w:hAnsi="Times New Roman" w:cs="Times New Roman"/>
          <w:sz w:val="28"/>
          <w:szCs w:val="28"/>
        </w:rPr>
      </w:pPr>
      <w:r w:rsidRPr="0049074D">
        <w:rPr>
          <w:rFonts w:ascii="Times New Roman" w:hAnsi="Times New Roman" w:cs="Times New Roman"/>
          <w:sz w:val="28"/>
          <w:szCs w:val="28"/>
        </w:rPr>
        <w:t>у ДНЗ проводилися методично - консультативні дні та години, роботу яких було спрямовано на вирішення питань розкриття творчого потенціалу всіх учасників навчально-виховного процесу;</w:t>
      </w:r>
    </w:p>
    <w:p w:rsidR="0049074D" w:rsidRPr="0049074D" w:rsidRDefault="0049074D" w:rsidP="0049074D">
      <w:pPr>
        <w:numPr>
          <w:ilvl w:val="0"/>
          <w:numId w:val="1"/>
        </w:numPr>
        <w:spacing w:after="0"/>
        <w:jc w:val="both"/>
        <w:rPr>
          <w:rFonts w:ascii="Times New Roman" w:hAnsi="Times New Roman" w:cs="Times New Roman"/>
          <w:sz w:val="28"/>
          <w:szCs w:val="28"/>
        </w:rPr>
      </w:pPr>
      <w:r w:rsidRPr="0049074D">
        <w:rPr>
          <w:rFonts w:ascii="Times New Roman" w:hAnsi="Times New Roman" w:cs="Times New Roman"/>
          <w:sz w:val="28"/>
          <w:szCs w:val="28"/>
        </w:rPr>
        <w:t>планомірно проводилась робота щодо покращення матеріально – технічної бази дошкільного закладу;</w:t>
      </w:r>
    </w:p>
    <w:p w:rsidR="0049074D" w:rsidRPr="0049074D" w:rsidRDefault="0049074D" w:rsidP="0049074D">
      <w:pPr>
        <w:numPr>
          <w:ilvl w:val="0"/>
          <w:numId w:val="1"/>
        </w:numPr>
        <w:spacing w:after="0"/>
        <w:jc w:val="both"/>
        <w:rPr>
          <w:rFonts w:ascii="Times New Roman" w:hAnsi="Times New Roman" w:cs="Times New Roman"/>
          <w:sz w:val="28"/>
          <w:szCs w:val="28"/>
        </w:rPr>
      </w:pPr>
      <w:r w:rsidRPr="0049074D">
        <w:rPr>
          <w:rFonts w:ascii="Times New Roman" w:hAnsi="Times New Roman" w:cs="Times New Roman"/>
          <w:sz w:val="28"/>
          <w:szCs w:val="28"/>
        </w:rPr>
        <w:t>робота з організації освітнього процесу носила творчий і пошуковий характер та була побудована на діагностичній основі.</w:t>
      </w:r>
    </w:p>
    <w:p w:rsidR="0049074D" w:rsidRPr="0049074D" w:rsidRDefault="0049074D" w:rsidP="0049074D">
      <w:pPr>
        <w:tabs>
          <w:tab w:val="left" w:pos="0"/>
        </w:tabs>
        <w:spacing w:after="0"/>
        <w:jc w:val="both"/>
        <w:rPr>
          <w:rFonts w:ascii="Times New Roman" w:hAnsi="Times New Roman" w:cs="Times New Roman"/>
          <w:sz w:val="28"/>
          <w:szCs w:val="28"/>
        </w:rPr>
      </w:pPr>
      <w:r w:rsidRPr="0049074D">
        <w:rPr>
          <w:rFonts w:ascii="Times New Roman" w:hAnsi="Times New Roman" w:cs="Times New Roman"/>
          <w:sz w:val="28"/>
          <w:szCs w:val="28"/>
        </w:rPr>
        <w:lastRenderedPageBreak/>
        <w:t xml:space="preserve">     В навчальному році всебічно розкриваючи завдання, які поставленні перед колективом на  2016-2017 </w:t>
      </w:r>
      <w:r w:rsidR="008F1848">
        <w:rPr>
          <w:rFonts w:ascii="Times New Roman" w:hAnsi="Times New Roman" w:cs="Times New Roman"/>
          <w:sz w:val="28"/>
          <w:szCs w:val="28"/>
        </w:rPr>
        <w:t xml:space="preserve">роки </w:t>
      </w:r>
      <w:r w:rsidRPr="0049074D">
        <w:rPr>
          <w:rFonts w:ascii="Times New Roman" w:hAnsi="Times New Roman" w:cs="Times New Roman"/>
          <w:sz w:val="28"/>
          <w:szCs w:val="28"/>
        </w:rPr>
        <w:t xml:space="preserve"> та керуючись програмою розвитку дошкільного навчального закладу, з метою підвищення рівня професійної майстерності педагогів і підвищення їх фахової, впродовж навчального року проводились різні методичні заходи – індивідуальні, групові та масові форми роботи, а саме: педагогічні ради, семінари,  консультації, анкетування, працювала творча група. Всі ці форми роботи були дієвими та оперативними за рахунок розуміння вихователями актуальності питань, що розглядалися, різнобічного і ґрунтовного аналізу </w:t>
      </w:r>
      <w:proofErr w:type="spellStart"/>
      <w:r w:rsidRPr="0049074D">
        <w:rPr>
          <w:rFonts w:ascii="Times New Roman" w:hAnsi="Times New Roman" w:cs="Times New Roman"/>
          <w:sz w:val="28"/>
          <w:szCs w:val="28"/>
        </w:rPr>
        <w:t>навчально</w:t>
      </w:r>
      <w:proofErr w:type="spellEnd"/>
      <w:r w:rsidRPr="0049074D">
        <w:rPr>
          <w:rFonts w:ascii="Times New Roman" w:hAnsi="Times New Roman" w:cs="Times New Roman"/>
          <w:sz w:val="28"/>
          <w:szCs w:val="28"/>
        </w:rPr>
        <w:t xml:space="preserve"> – виховного процесу, його позитивних сторін та невдач, необхідності якісних і суттєвих змін з метою реалізації поставлених завдань.</w:t>
      </w:r>
    </w:p>
    <w:p w:rsidR="0049074D" w:rsidRPr="0049074D" w:rsidRDefault="0049074D" w:rsidP="0049074D">
      <w:pPr>
        <w:spacing w:after="0"/>
        <w:ind w:firstLine="540"/>
        <w:jc w:val="both"/>
        <w:rPr>
          <w:rFonts w:ascii="Times New Roman" w:hAnsi="Times New Roman" w:cs="Times New Roman"/>
          <w:sz w:val="28"/>
          <w:szCs w:val="28"/>
        </w:rPr>
      </w:pPr>
      <w:r w:rsidRPr="0049074D">
        <w:rPr>
          <w:rFonts w:ascii="Times New Roman" w:hAnsi="Times New Roman" w:cs="Times New Roman"/>
          <w:sz w:val="28"/>
          <w:szCs w:val="28"/>
        </w:rPr>
        <w:t xml:space="preserve">        Дошкільний навчальний заклад у 2016-2017 навчальному році, як завжди, особливу увагу приділяв зміцненню фізичного здоров’я дітей. Ефективність оздоровчих заходів визначалась тим, що поєднувалось тривала комплексна та інтенсивна оздоровчо-профілактична робота з </w:t>
      </w:r>
      <w:proofErr w:type="spellStart"/>
      <w:r w:rsidRPr="0049074D">
        <w:rPr>
          <w:rFonts w:ascii="Times New Roman" w:hAnsi="Times New Roman" w:cs="Times New Roman"/>
          <w:sz w:val="28"/>
          <w:szCs w:val="28"/>
        </w:rPr>
        <w:t>корекційно-педагогічними</w:t>
      </w:r>
      <w:proofErr w:type="spellEnd"/>
      <w:r w:rsidRPr="0049074D">
        <w:rPr>
          <w:rFonts w:ascii="Times New Roman" w:hAnsi="Times New Roman" w:cs="Times New Roman"/>
          <w:sz w:val="28"/>
          <w:szCs w:val="28"/>
        </w:rPr>
        <w:t xml:space="preserve"> заходами в умовах звичайного життя дошкільників.</w:t>
      </w:r>
    </w:p>
    <w:p w:rsidR="0049074D" w:rsidRPr="0049074D" w:rsidRDefault="0049074D" w:rsidP="0049074D">
      <w:pPr>
        <w:pStyle w:val="Style1"/>
        <w:widowControl/>
        <w:spacing w:line="276" w:lineRule="auto"/>
        <w:ind w:firstLine="624"/>
        <w:rPr>
          <w:rStyle w:val="FontStyle26"/>
          <w:sz w:val="28"/>
          <w:szCs w:val="28"/>
          <w:lang w:val="uk-UA" w:eastAsia="uk-UA"/>
        </w:rPr>
      </w:pPr>
      <w:r w:rsidRPr="0049074D">
        <w:rPr>
          <w:rStyle w:val="FontStyle26"/>
          <w:sz w:val="28"/>
          <w:szCs w:val="28"/>
          <w:lang w:val="uk-UA" w:eastAsia="uk-UA"/>
        </w:rPr>
        <w:t xml:space="preserve">Дітей оточують кваліфіковані педагоги, медичні працівники, які здійснюють постійний моніторинг стану здоров’я дітей, захворюваності, організації раціонального харчування,  здійснюють контроль за виконанням оздоровчих заходів, підтримують інтерес дитини до власного здоров’я, вирішують питання щодо системи заходів по оздоровленню дошкільників. </w:t>
      </w:r>
    </w:p>
    <w:p w:rsidR="0049074D" w:rsidRPr="0049074D" w:rsidRDefault="0049074D" w:rsidP="0049074D">
      <w:pPr>
        <w:pStyle w:val="Style1"/>
        <w:widowControl/>
        <w:spacing w:line="276" w:lineRule="auto"/>
        <w:ind w:firstLine="624"/>
        <w:rPr>
          <w:rStyle w:val="FontStyle26"/>
          <w:sz w:val="28"/>
          <w:szCs w:val="28"/>
          <w:lang w:val="uk-UA" w:eastAsia="uk-UA"/>
        </w:rPr>
      </w:pPr>
      <w:r w:rsidRPr="0049074D">
        <w:rPr>
          <w:rStyle w:val="FontStyle26"/>
          <w:sz w:val="28"/>
          <w:szCs w:val="28"/>
          <w:lang w:val="uk-UA" w:eastAsia="uk-UA"/>
        </w:rPr>
        <w:t xml:space="preserve">В наявності фізкультурна зала, яка оснащена необхідним спортивним інвентарем, який постійно поповнюється (придбані сучасні м’ячі, кеглі, </w:t>
      </w:r>
      <w:proofErr w:type="spellStart"/>
      <w:r w:rsidRPr="0049074D">
        <w:rPr>
          <w:rStyle w:val="FontStyle26"/>
          <w:sz w:val="28"/>
          <w:szCs w:val="28"/>
          <w:lang w:val="uk-UA" w:eastAsia="uk-UA"/>
        </w:rPr>
        <w:t>кільцекиди</w:t>
      </w:r>
      <w:proofErr w:type="spellEnd"/>
      <w:r w:rsidRPr="0049074D">
        <w:rPr>
          <w:rStyle w:val="FontStyle26"/>
          <w:sz w:val="28"/>
          <w:szCs w:val="28"/>
          <w:lang w:val="uk-UA" w:eastAsia="uk-UA"/>
        </w:rPr>
        <w:t>, тощо).</w:t>
      </w:r>
    </w:p>
    <w:p w:rsidR="0049074D" w:rsidRPr="0049074D" w:rsidRDefault="0049074D" w:rsidP="0049074D">
      <w:pPr>
        <w:pStyle w:val="Style1"/>
        <w:widowControl/>
        <w:spacing w:line="276" w:lineRule="auto"/>
        <w:ind w:firstLine="624"/>
        <w:rPr>
          <w:rStyle w:val="FontStyle26"/>
          <w:sz w:val="28"/>
          <w:szCs w:val="28"/>
          <w:lang w:val="uk-UA" w:eastAsia="uk-UA"/>
        </w:rPr>
      </w:pPr>
      <w:r w:rsidRPr="0049074D">
        <w:rPr>
          <w:rStyle w:val="FontStyle26"/>
          <w:sz w:val="28"/>
          <w:szCs w:val="28"/>
          <w:lang w:val="uk-UA" w:eastAsia="uk-UA"/>
        </w:rPr>
        <w:t>Аналізуючи результати фізкультурно-оздоровчої роботи можна зробити висновок, що систематична робота з охорони життя та здоров’я дітей, формування основ здорового способу життя, шляхом збагачення спектру оздоровчих заходів та підвищенню рухової активності дітей була ефективною. Збільшилась кількість дітей, які стали уважно ставитись до свого здоров’я, за</w:t>
      </w:r>
      <w:r w:rsidR="008F1848">
        <w:rPr>
          <w:rStyle w:val="FontStyle26"/>
          <w:sz w:val="28"/>
          <w:szCs w:val="28"/>
          <w:lang w:val="uk-UA" w:eastAsia="uk-UA"/>
        </w:rPr>
        <w:t>ймаються фізкультурою і спортом.</w:t>
      </w:r>
      <w:r w:rsidRPr="0049074D">
        <w:rPr>
          <w:rStyle w:val="FontStyle26"/>
          <w:sz w:val="28"/>
          <w:szCs w:val="28"/>
          <w:lang w:val="uk-UA" w:eastAsia="uk-UA"/>
        </w:rPr>
        <w:t xml:space="preserve"> </w:t>
      </w:r>
      <w:r w:rsidR="008F1848" w:rsidRPr="0049074D">
        <w:rPr>
          <w:rStyle w:val="FontStyle26"/>
          <w:sz w:val="28"/>
          <w:szCs w:val="28"/>
          <w:lang w:val="uk-UA" w:eastAsia="uk-UA"/>
        </w:rPr>
        <w:t xml:space="preserve">Старші дошкільники мали змогу </w:t>
      </w:r>
      <w:r w:rsidR="008F1848">
        <w:rPr>
          <w:rStyle w:val="FontStyle26"/>
          <w:sz w:val="28"/>
          <w:szCs w:val="28"/>
          <w:lang w:val="uk-UA" w:eastAsia="uk-UA"/>
        </w:rPr>
        <w:t>відвідувати гуртки</w:t>
      </w:r>
      <w:r w:rsidRPr="0049074D">
        <w:rPr>
          <w:rStyle w:val="FontStyle26"/>
          <w:sz w:val="28"/>
          <w:szCs w:val="28"/>
          <w:lang w:val="uk-UA" w:eastAsia="uk-UA"/>
        </w:rPr>
        <w:t xml:space="preserve"> «Веселі шахи»</w:t>
      </w:r>
      <w:r w:rsidR="008F1848">
        <w:rPr>
          <w:rStyle w:val="FontStyle26"/>
          <w:sz w:val="28"/>
          <w:szCs w:val="28"/>
          <w:lang w:val="uk-UA" w:eastAsia="uk-UA"/>
        </w:rPr>
        <w:t xml:space="preserve"> та «Акробатичний»</w:t>
      </w:r>
      <w:r w:rsidRPr="0049074D">
        <w:rPr>
          <w:rStyle w:val="FontStyle26"/>
          <w:sz w:val="28"/>
          <w:szCs w:val="28"/>
          <w:lang w:val="uk-UA" w:eastAsia="uk-UA"/>
        </w:rPr>
        <w:t>. В ДНЗ створені належні умови для фізичного виховання дошкільників.</w:t>
      </w:r>
    </w:p>
    <w:p w:rsidR="0049074D" w:rsidRPr="0049074D" w:rsidRDefault="0049074D" w:rsidP="0049074D">
      <w:pPr>
        <w:pStyle w:val="Style1"/>
        <w:widowControl/>
        <w:spacing w:line="276" w:lineRule="auto"/>
        <w:ind w:firstLine="624"/>
        <w:rPr>
          <w:rStyle w:val="FontStyle26"/>
          <w:sz w:val="28"/>
          <w:szCs w:val="28"/>
          <w:lang w:val="uk-UA" w:eastAsia="uk-UA"/>
        </w:rPr>
      </w:pPr>
      <w:r w:rsidRPr="0049074D">
        <w:rPr>
          <w:rStyle w:val="FontStyle26"/>
          <w:sz w:val="28"/>
          <w:szCs w:val="28"/>
          <w:lang w:val="uk-UA" w:eastAsia="uk-UA"/>
        </w:rPr>
        <w:t>Протягом року педагоги вдало використовували методи, прийоми, способи організації дітей під час проведення фізкультурних занять, різноманітних спортивних заходів. Використовувались традиційні і нетрадиційні методи і прийоми навчання дітей за методикою Є.С.</w:t>
      </w:r>
      <w:proofErr w:type="spellStart"/>
      <w:r w:rsidRPr="0049074D">
        <w:rPr>
          <w:rStyle w:val="FontStyle26"/>
          <w:sz w:val="28"/>
          <w:szCs w:val="28"/>
          <w:lang w:val="uk-UA" w:eastAsia="uk-UA"/>
        </w:rPr>
        <w:t>Вільчковського</w:t>
      </w:r>
      <w:proofErr w:type="spellEnd"/>
      <w:r w:rsidRPr="0049074D">
        <w:rPr>
          <w:rStyle w:val="FontStyle26"/>
          <w:sz w:val="28"/>
          <w:szCs w:val="28"/>
          <w:lang w:val="uk-UA" w:eastAsia="uk-UA"/>
        </w:rPr>
        <w:t xml:space="preserve"> та М.М.Єфименка (група №3 вихователі Іщенко Т.В., Скрипник Ж.А.)</w:t>
      </w:r>
    </w:p>
    <w:p w:rsidR="0049074D" w:rsidRPr="0049074D" w:rsidRDefault="0049074D" w:rsidP="0049074D">
      <w:pPr>
        <w:pStyle w:val="Style1"/>
        <w:widowControl/>
        <w:spacing w:line="276" w:lineRule="auto"/>
        <w:ind w:firstLine="624"/>
        <w:rPr>
          <w:rStyle w:val="FontStyle26"/>
          <w:sz w:val="28"/>
          <w:szCs w:val="28"/>
          <w:lang w:val="uk-UA" w:eastAsia="uk-UA"/>
        </w:rPr>
      </w:pPr>
      <w:r w:rsidRPr="0049074D">
        <w:rPr>
          <w:rStyle w:val="FontStyle26"/>
          <w:sz w:val="28"/>
          <w:szCs w:val="28"/>
          <w:lang w:val="uk-UA" w:eastAsia="uk-UA"/>
        </w:rPr>
        <w:lastRenderedPageBreak/>
        <w:t xml:space="preserve">У закладі значна увага приділялась проведенню </w:t>
      </w:r>
      <w:proofErr w:type="spellStart"/>
      <w:r w:rsidRPr="0049074D">
        <w:rPr>
          <w:rStyle w:val="FontStyle26"/>
          <w:sz w:val="28"/>
          <w:szCs w:val="28"/>
          <w:lang w:val="uk-UA" w:eastAsia="uk-UA"/>
        </w:rPr>
        <w:t>загартовуючих</w:t>
      </w:r>
      <w:proofErr w:type="spellEnd"/>
      <w:r w:rsidRPr="0049074D">
        <w:rPr>
          <w:rStyle w:val="FontStyle26"/>
          <w:sz w:val="28"/>
          <w:szCs w:val="28"/>
          <w:lang w:val="uk-UA" w:eastAsia="uk-UA"/>
        </w:rPr>
        <w:t xml:space="preserve"> та оздоровчих заходів: щоденна ранкова гімнастика, заняття, спортивні розваги, свята, Дні здоров’я, Тижні здоров’я, гімнастика пробудження, </w:t>
      </w:r>
      <w:proofErr w:type="spellStart"/>
      <w:r w:rsidRPr="0049074D">
        <w:rPr>
          <w:rStyle w:val="FontStyle26"/>
          <w:sz w:val="28"/>
          <w:szCs w:val="28"/>
          <w:lang w:val="uk-UA" w:eastAsia="uk-UA"/>
        </w:rPr>
        <w:t>фізкультхвилинки</w:t>
      </w:r>
      <w:proofErr w:type="spellEnd"/>
      <w:r w:rsidRPr="0049074D">
        <w:rPr>
          <w:rStyle w:val="FontStyle26"/>
          <w:sz w:val="28"/>
          <w:szCs w:val="28"/>
          <w:lang w:val="uk-UA" w:eastAsia="uk-UA"/>
        </w:rPr>
        <w:t xml:space="preserve"> та фізкультурні паузи під час занять. В листопаді 2016 року була проведена педагогічна рада  «Впровадження інноваційних технологій як засобу оптимізації спільної </w:t>
      </w:r>
      <w:proofErr w:type="spellStart"/>
      <w:r w:rsidRPr="0049074D">
        <w:rPr>
          <w:rStyle w:val="FontStyle26"/>
          <w:sz w:val="28"/>
          <w:szCs w:val="28"/>
          <w:lang w:val="uk-UA" w:eastAsia="uk-UA"/>
        </w:rPr>
        <w:t>фізкультурно</w:t>
      </w:r>
      <w:proofErr w:type="spellEnd"/>
      <w:r w:rsidRPr="0049074D">
        <w:rPr>
          <w:rStyle w:val="FontStyle26"/>
          <w:sz w:val="28"/>
          <w:szCs w:val="28"/>
          <w:lang w:val="uk-UA" w:eastAsia="uk-UA"/>
        </w:rPr>
        <w:t xml:space="preserve"> –оздоровчої роботи ДНЗ і родин», де розглядались питання щодо збереження та зміцнення фізичного та психічного здоров’я дітей, питання мотивації здорового способу життя, та всебічний розвиток дітей засобами фізкультури. Педагоги продемонстрували сучасні форми роботи </w:t>
      </w:r>
    </w:p>
    <w:p w:rsidR="0049074D" w:rsidRPr="0049074D" w:rsidRDefault="0049074D" w:rsidP="0049074D">
      <w:pPr>
        <w:pStyle w:val="Style1"/>
        <w:widowControl/>
        <w:spacing w:line="276" w:lineRule="auto"/>
        <w:ind w:firstLine="624"/>
        <w:rPr>
          <w:rStyle w:val="FontStyle26"/>
          <w:sz w:val="28"/>
          <w:szCs w:val="28"/>
          <w:lang w:val="uk-UA" w:eastAsia="uk-UA"/>
        </w:rPr>
      </w:pPr>
      <w:r w:rsidRPr="0049074D">
        <w:rPr>
          <w:rStyle w:val="FontStyle26"/>
          <w:sz w:val="28"/>
          <w:szCs w:val="28"/>
          <w:lang w:val="uk-UA" w:eastAsia="uk-UA"/>
        </w:rPr>
        <w:t>У лютому 2017 року відбулося спортивне свято «Тато, мама і я – спортивна сім’я», де батьки, діти та педагоги нашого дошкільного закладу приймали активну участь: виконували цікаві вправи, веселі естафети. Спортивне свято згуртувало дітей, батьків та педагогів закладу.</w:t>
      </w:r>
    </w:p>
    <w:p w:rsidR="0049074D" w:rsidRPr="0049074D" w:rsidRDefault="0049074D" w:rsidP="0049074D">
      <w:pPr>
        <w:pStyle w:val="Style1"/>
        <w:widowControl/>
        <w:spacing w:line="276" w:lineRule="auto"/>
        <w:ind w:firstLine="624"/>
        <w:rPr>
          <w:rStyle w:val="FontStyle26"/>
          <w:sz w:val="28"/>
          <w:szCs w:val="28"/>
          <w:lang w:val="uk-UA" w:eastAsia="uk-UA"/>
        </w:rPr>
      </w:pPr>
      <w:r w:rsidRPr="0049074D">
        <w:rPr>
          <w:rStyle w:val="FontStyle26"/>
          <w:sz w:val="28"/>
          <w:szCs w:val="28"/>
          <w:lang w:val="uk-UA" w:eastAsia="uk-UA"/>
        </w:rPr>
        <w:t>Для підвищення професійної майстерності педагогів щодо формування у дітей здорового способу життя, була проведена консультація на тему: «Проведення фізкультурних свят, розваг, Днів здоров’я».</w:t>
      </w:r>
    </w:p>
    <w:p w:rsidR="0049074D" w:rsidRPr="0049074D" w:rsidRDefault="0049074D" w:rsidP="0049074D">
      <w:pPr>
        <w:pStyle w:val="Style1"/>
        <w:widowControl/>
        <w:spacing w:line="276" w:lineRule="auto"/>
        <w:ind w:firstLine="624"/>
        <w:rPr>
          <w:rStyle w:val="FontStyle26"/>
          <w:sz w:val="28"/>
          <w:szCs w:val="28"/>
          <w:lang w:val="uk-UA" w:eastAsia="uk-UA"/>
        </w:rPr>
      </w:pPr>
      <w:r w:rsidRPr="0049074D">
        <w:rPr>
          <w:rStyle w:val="FontStyle26"/>
          <w:sz w:val="28"/>
          <w:szCs w:val="28"/>
          <w:lang w:val="uk-UA" w:eastAsia="uk-UA"/>
        </w:rPr>
        <w:t xml:space="preserve">  Але є недоліки цієї роботи: не приділялося достатньо уваги плануванню тематичних, сюжетних фізкультурних занять на свіжому повітрі, пішохідні переходи планувалися і проводилися формально, недостатньо цікавих сюжетів та спортивних розваг, не витримувався руховий режим у часі.</w:t>
      </w:r>
    </w:p>
    <w:p w:rsidR="0049074D" w:rsidRPr="0049074D" w:rsidRDefault="0049074D" w:rsidP="0049074D">
      <w:pPr>
        <w:pStyle w:val="Style1"/>
        <w:widowControl/>
        <w:spacing w:line="276" w:lineRule="auto"/>
        <w:ind w:firstLine="624"/>
        <w:rPr>
          <w:sz w:val="28"/>
          <w:szCs w:val="28"/>
          <w:lang w:val="uk-UA" w:eastAsia="uk-UA"/>
        </w:rPr>
      </w:pPr>
      <w:r w:rsidRPr="0049074D">
        <w:rPr>
          <w:rStyle w:val="FontStyle26"/>
          <w:sz w:val="28"/>
          <w:szCs w:val="28"/>
          <w:lang w:val="uk-UA" w:eastAsia="uk-UA"/>
        </w:rPr>
        <w:t>Завдяки виконанню необхідних профілактично-оздоровчих заходів в дошкільному навчальному закладі спостерігається покращення показників здоров’я дітей, особливо в старшому дошкільному віці, підвищився рівень фізичного розвитку дітей.</w:t>
      </w:r>
      <w:r w:rsidRPr="0049074D">
        <w:rPr>
          <w:sz w:val="28"/>
          <w:szCs w:val="28"/>
          <w:lang w:val="uk-UA"/>
        </w:rPr>
        <w:t xml:space="preserve">     </w:t>
      </w:r>
    </w:p>
    <w:p w:rsidR="0049074D" w:rsidRPr="0049074D" w:rsidRDefault="0049074D" w:rsidP="0049074D">
      <w:pPr>
        <w:spacing w:after="0"/>
        <w:jc w:val="both"/>
        <w:rPr>
          <w:rFonts w:ascii="Times New Roman" w:hAnsi="Times New Roman" w:cs="Times New Roman"/>
          <w:sz w:val="28"/>
          <w:szCs w:val="28"/>
        </w:rPr>
      </w:pPr>
      <w:r w:rsidRPr="0049074D">
        <w:rPr>
          <w:rFonts w:ascii="Times New Roman" w:hAnsi="Times New Roman" w:cs="Times New Roman"/>
          <w:color w:val="FF0000"/>
          <w:sz w:val="28"/>
          <w:szCs w:val="28"/>
        </w:rPr>
        <w:t xml:space="preserve">      </w:t>
      </w:r>
      <w:r w:rsidRPr="0049074D">
        <w:rPr>
          <w:rFonts w:ascii="Times New Roman" w:hAnsi="Times New Roman" w:cs="Times New Roman"/>
          <w:sz w:val="28"/>
          <w:szCs w:val="28"/>
        </w:rPr>
        <w:t xml:space="preserve">Так для виконання одного з головних завдань, щодо  виховання в дітей патріотизму, протягом навчального року проводились такі методичні заходи: педагогічна рада на тему: «Формування  у дітей патріотичних почуттів та національної свідомості шляхом залучення до музичної діяльності». Педагоги узагальнили набутий досвід та отримали  методичні рекомендації, щодо формування національної свідомості дошкільників засобами музичної діяльності.  Ефективність педагогічної ради забезпечувала ретельна попередня підготовка: консультація в грудні «Роль українських народних музичних інструментів у патріотичному вихованні дошкільників» та в січні «Роль родини в музичному вихованні».  В процесі ознайомлення педагоги розширили коло своїх знань у вихованні  та формуванні в дошкільників патріотичного почуття.         Для поглиблення знань з  формування у дітей почуття патріотизму був проведений колективний перегляд свята – розваги з дітьми середньої групи № 7 «Свято гарбузової каші». Цікаве та повчальне свято показало дітям, батькам і </w:t>
      </w:r>
      <w:r w:rsidRPr="0049074D">
        <w:rPr>
          <w:rFonts w:ascii="Times New Roman" w:hAnsi="Times New Roman" w:cs="Times New Roman"/>
          <w:sz w:val="28"/>
          <w:szCs w:val="28"/>
        </w:rPr>
        <w:lastRenderedPageBreak/>
        <w:t xml:space="preserve">педагогам традиції української кухні та культове ставлення наших предків до їжі та обрядів. Заключним етапом вивчення громадянського виховання стало проведення семінару – практикуму на тему: «Міні – музей одного предмета», де педагоги доклали максимум зусиль для створення такого пізнавального простору не тільки для дітей, а й для дорослих.     </w:t>
      </w:r>
    </w:p>
    <w:p w:rsidR="0049074D" w:rsidRPr="0049074D" w:rsidRDefault="0049074D" w:rsidP="0049074D">
      <w:pPr>
        <w:spacing w:after="0"/>
        <w:jc w:val="both"/>
        <w:rPr>
          <w:rFonts w:ascii="Times New Roman" w:hAnsi="Times New Roman" w:cs="Times New Roman"/>
          <w:sz w:val="28"/>
          <w:szCs w:val="28"/>
        </w:rPr>
      </w:pPr>
      <w:r w:rsidRPr="0049074D">
        <w:rPr>
          <w:rFonts w:ascii="Times New Roman" w:hAnsi="Times New Roman" w:cs="Times New Roman"/>
          <w:sz w:val="28"/>
          <w:szCs w:val="28"/>
        </w:rPr>
        <w:t xml:space="preserve">    В 2016 - 2017 навчальному році продовжили роботу, щодо забезпечення якісної організації </w:t>
      </w:r>
      <w:proofErr w:type="spellStart"/>
      <w:r w:rsidRPr="0049074D">
        <w:rPr>
          <w:rFonts w:ascii="Times New Roman" w:hAnsi="Times New Roman" w:cs="Times New Roman"/>
          <w:sz w:val="28"/>
          <w:szCs w:val="28"/>
        </w:rPr>
        <w:t>освітньо</w:t>
      </w:r>
      <w:proofErr w:type="spellEnd"/>
      <w:r w:rsidRPr="0049074D">
        <w:rPr>
          <w:rFonts w:ascii="Times New Roman" w:hAnsi="Times New Roman" w:cs="Times New Roman"/>
          <w:sz w:val="28"/>
          <w:szCs w:val="28"/>
        </w:rPr>
        <w:t xml:space="preserve"> – виховного процесу, спрямованого на формування мовленнєвої компетентності дітей. Мовлення дітей це одна з проблем, яка особливо гостро стоїть в період розвитку технологічних комунікацій. Спілкування батьків з дітьми замінюють комп’ютери, телевізори, планшети, тому  відшукати нові цікаві технології для розвитку мови дітей ось завдання, яке поставили перед собою педагоги. Тому педагогічна рада, яка була проведена в квітні місяці так і називалась «Розвиток комунікативно – мовленнєвих навичок у дітей через різні види діяльності». Педагоги ознайомились з використанням коректувальних таблиць, з опорними схемами, методами збагачення словника дітей. Педагоги ділилися досвідом роботи по навчанню дітей мови та розмови. Передували проведенню педради консультації «Екологічне виховання засобами фольклору» (березень) та «Використання мультфільмів як засобу розвитку зв’язного мовлення у дітей дошкільного віку» (квітень), також колективний перегляд заняття з розвитку мовлення з використанням мовленнєвих вправ в ІІ молодшій  групі «У пошуках лісової книги» (вихователь </w:t>
      </w:r>
      <w:proofErr w:type="spellStart"/>
      <w:r w:rsidRPr="0049074D">
        <w:rPr>
          <w:rFonts w:ascii="Times New Roman" w:hAnsi="Times New Roman" w:cs="Times New Roman"/>
          <w:sz w:val="28"/>
          <w:szCs w:val="28"/>
        </w:rPr>
        <w:t>Стратієнко</w:t>
      </w:r>
      <w:proofErr w:type="spellEnd"/>
      <w:r w:rsidRPr="0049074D">
        <w:rPr>
          <w:rFonts w:ascii="Times New Roman" w:hAnsi="Times New Roman" w:cs="Times New Roman"/>
          <w:sz w:val="28"/>
          <w:szCs w:val="28"/>
        </w:rPr>
        <w:t xml:space="preserve"> С.В.). Завдання мовлення має багатогранну основу і одне з головних болючих завдань педагогів та батьків,  тому залишається для вивчення ще на наступний рік.</w:t>
      </w:r>
    </w:p>
    <w:p w:rsidR="0049074D" w:rsidRPr="0049074D" w:rsidRDefault="0049074D" w:rsidP="0049074D">
      <w:pPr>
        <w:spacing w:after="0"/>
        <w:jc w:val="both"/>
        <w:rPr>
          <w:rFonts w:ascii="Times New Roman" w:hAnsi="Times New Roman" w:cs="Times New Roman"/>
          <w:sz w:val="28"/>
          <w:szCs w:val="28"/>
        </w:rPr>
      </w:pPr>
      <w:r w:rsidRPr="0049074D">
        <w:rPr>
          <w:rFonts w:ascii="Times New Roman" w:hAnsi="Times New Roman" w:cs="Times New Roman"/>
          <w:sz w:val="28"/>
          <w:szCs w:val="28"/>
        </w:rPr>
        <w:t xml:space="preserve">    Цікавим та дієвим був такий вид методичної роботи як </w:t>
      </w:r>
      <w:proofErr w:type="spellStart"/>
      <w:r w:rsidRPr="0049074D">
        <w:rPr>
          <w:rFonts w:ascii="Times New Roman" w:hAnsi="Times New Roman" w:cs="Times New Roman"/>
          <w:sz w:val="28"/>
          <w:szCs w:val="28"/>
        </w:rPr>
        <w:t>теоретико</w:t>
      </w:r>
      <w:proofErr w:type="spellEnd"/>
      <w:r w:rsidRPr="0049074D">
        <w:rPr>
          <w:rFonts w:ascii="Times New Roman" w:hAnsi="Times New Roman" w:cs="Times New Roman"/>
          <w:sz w:val="28"/>
          <w:szCs w:val="28"/>
        </w:rPr>
        <w:t xml:space="preserve"> – практичний семінар – практикум на тему: «Створення умов для підвищення ефективності процесу навчання та виховання дітей засобами ІКТ», який покращив знання педагогів у володінні комп’ютером для роботи з дітьми, а саме створення </w:t>
      </w:r>
      <w:proofErr w:type="spellStart"/>
      <w:r w:rsidRPr="0049074D">
        <w:rPr>
          <w:rFonts w:ascii="Times New Roman" w:hAnsi="Times New Roman" w:cs="Times New Roman"/>
          <w:sz w:val="28"/>
          <w:szCs w:val="28"/>
        </w:rPr>
        <w:t>відеопрезентацій</w:t>
      </w:r>
      <w:proofErr w:type="spellEnd"/>
      <w:r w:rsidRPr="0049074D">
        <w:rPr>
          <w:rFonts w:ascii="Times New Roman" w:hAnsi="Times New Roman" w:cs="Times New Roman"/>
          <w:sz w:val="28"/>
          <w:szCs w:val="28"/>
        </w:rPr>
        <w:t xml:space="preserve">. Презентації  наповнюваності та роботи кожної групи, які презентували педагоги як домашнє завдання були виставленні на сайті ДНЗ.  </w:t>
      </w:r>
    </w:p>
    <w:p w:rsidR="0049074D" w:rsidRPr="0049074D" w:rsidRDefault="0049074D" w:rsidP="0049074D">
      <w:pPr>
        <w:spacing w:after="0"/>
        <w:jc w:val="both"/>
        <w:rPr>
          <w:rFonts w:ascii="Times New Roman" w:hAnsi="Times New Roman" w:cs="Times New Roman"/>
          <w:sz w:val="28"/>
          <w:szCs w:val="28"/>
        </w:rPr>
      </w:pPr>
      <w:r w:rsidRPr="0049074D">
        <w:rPr>
          <w:rFonts w:ascii="Times New Roman" w:hAnsi="Times New Roman" w:cs="Times New Roman"/>
          <w:sz w:val="28"/>
          <w:szCs w:val="28"/>
        </w:rPr>
        <w:t xml:space="preserve">       Продовжувалось вивчення та впровадження сучасних освітніх технологій. Вихователь старшої вікової групи </w:t>
      </w:r>
      <w:proofErr w:type="spellStart"/>
      <w:r w:rsidRPr="0049074D">
        <w:rPr>
          <w:rFonts w:ascii="Times New Roman" w:hAnsi="Times New Roman" w:cs="Times New Roman"/>
          <w:sz w:val="28"/>
          <w:szCs w:val="28"/>
        </w:rPr>
        <w:t>Басіста</w:t>
      </w:r>
      <w:proofErr w:type="spellEnd"/>
      <w:r w:rsidRPr="0049074D">
        <w:rPr>
          <w:rFonts w:ascii="Times New Roman" w:hAnsi="Times New Roman" w:cs="Times New Roman"/>
          <w:sz w:val="28"/>
          <w:szCs w:val="28"/>
        </w:rPr>
        <w:t xml:space="preserve"> О.М. впроваджувала в роботу технологію Л.Шульги «Розвиток творчих здібностей дітей», використовувала елементи цієї технології на заняттях в індивідуальній роботі. Заняття для дітей були цікаві, граючись з матеріалами для малювання діти створювали «живі картини». Ольга Миколаївна продовжуватиме роботу за цією технологією в наступному навчальному році, а також в гуртковій роботі. Вихователі середньої групи  № 3 Іщенко Т.В. та Скрипник Ж.А. продовжили вивчення нової </w:t>
      </w:r>
      <w:r w:rsidRPr="0049074D">
        <w:rPr>
          <w:rFonts w:ascii="Times New Roman" w:hAnsi="Times New Roman" w:cs="Times New Roman"/>
          <w:sz w:val="28"/>
          <w:szCs w:val="28"/>
        </w:rPr>
        <w:lastRenderedPageBreak/>
        <w:t xml:space="preserve">технології М.М. Єфименка «Театр фізичного виховання та оздоровлення». А вихователі групи раннього віку №1 </w:t>
      </w:r>
      <w:proofErr w:type="spellStart"/>
      <w:r w:rsidRPr="0049074D">
        <w:rPr>
          <w:rFonts w:ascii="Times New Roman" w:hAnsi="Times New Roman" w:cs="Times New Roman"/>
          <w:sz w:val="28"/>
          <w:szCs w:val="28"/>
        </w:rPr>
        <w:t>Буркан</w:t>
      </w:r>
      <w:proofErr w:type="spellEnd"/>
      <w:r w:rsidRPr="0049074D">
        <w:rPr>
          <w:rFonts w:ascii="Times New Roman" w:hAnsi="Times New Roman" w:cs="Times New Roman"/>
          <w:sz w:val="28"/>
          <w:szCs w:val="28"/>
        </w:rPr>
        <w:t xml:space="preserve"> О,І. та Панасенко І.Г. розпочали вивчення цікавої інноваційної технології М.</w:t>
      </w:r>
      <w:proofErr w:type="spellStart"/>
      <w:r w:rsidRPr="0049074D">
        <w:rPr>
          <w:rFonts w:ascii="Times New Roman" w:hAnsi="Times New Roman" w:cs="Times New Roman"/>
          <w:sz w:val="28"/>
          <w:szCs w:val="28"/>
        </w:rPr>
        <w:t>Монтессорі</w:t>
      </w:r>
      <w:proofErr w:type="spellEnd"/>
      <w:r w:rsidRPr="0049074D">
        <w:rPr>
          <w:rFonts w:ascii="Times New Roman" w:hAnsi="Times New Roman" w:cs="Times New Roman"/>
          <w:sz w:val="28"/>
          <w:szCs w:val="28"/>
        </w:rPr>
        <w:t xml:space="preserve"> «Будинок вільної дитини». Вихователі моло</w:t>
      </w:r>
      <w:r w:rsidR="00960FBB">
        <w:rPr>
          <w:rFonts w:ascii="Times New Roman" w:hAnsi="Times New Roman" w:cs="Times New Roman"/>
          <w:sz w:val="28"/>
          <w:szCs w:val="28"/>
        </w:rPr>
        <w:t>ді, але активно і цілеспрямовано</w:t>
      </w:r>
      <w:r w:rsidRPr="0049074D">
        <w:rPr>
          <w:rFonts w:ascii="Times New Roman" w:hAnsi="Times New Roman" w:cs="Times New Roman"/>
          <w:sz w:val="28"/>
          <w:szCs w:val="28"/>
        </w:rPr>
        <w:t xml:space="preserve"> працюють над вивченням цієї технології. </w:t>
      </w:r>
    </w:p>
    <w:p w:rsidR="0049074D" w:rsidRPr="0049074D" w:rsidRDefault="0049074D" w:rsidP="0049074D">
      <w:pPr>
        <w:spacing w:after="0"/>
        <w:jc w:val="both"/>
        <w:rPr>
          <w:rFonts w:ascii="Times New Roman" w:hAnsi="Times New Roman" w:cs="Times New Roman"/>
          <w:sz w:val="28"/>
          <w:szCs w:val="28"/>
        </w:rPr>
      </w:pPr>
      <w:r w:rsidRPr="0049074D">
        <w:rPr>
          <w:rFonts w:ascii="Times New Roman" w:hAnsi="Times New Roman" w:cs="Times New Roman"/>
          <w:sz w:val="28"/>
          <w:szCs w:val="28"/>
        </w:rPr>
        <w:t xml:space="preserve">    Вихователі  середньої групи № 7  </w:t>
      </w:r>
      <w:proofErr w:type="spellStart"/>
      <w:r w:rsidRPr="0049074D">
        <w:rPr>
          <w:rFonts w:ascii="Times New Roman" w:hAnsi="Times New Roman" w:cs="Times New Roman"/>
          <w:sz w:val="28"/>
          <w:szCs w:val="28"/>
        </w:rPr>
        <w:t>Зель</w:t>
      </w:r>
      <w:proofErr w:type="spellEnd"/>
      <w:r w:rsidRPr="0049074D">
        <w:rPr>
          <w:rFonts w:ascii="Times New Roman" w:hAnsi="Times New Roman" w:cs="Times New Roman"/>
          <w:sz w:val="28"/>
          <w:szCs w:val="28"/>
        </w:rPr>
        <w:t xml:space="preserve"> І.В. Лаврова Н.В. впроваджували програму Л.Калуської «Бережи здоров’я змалку». Вони ділилися досвідом зі своїми колегами, виготовили багато цікавих дидактичних ігор, провели апробацію досвіду з дітьми своєї групи.   А вихователі раннього віку  групи № 6 Марченко О. В., </w:t>
      </w:r>
      <w:proofErr w:type="spellStart"/>
      <w:r w:rsidRPr="0049074D">
        <w:rPr>
          <w:rFonts w:ascii="Times New Roman" w:hAnsi="Times New Roman" w:cs="Times New Roman"/>
          <w:sz w:val="28"/>
          <w:szCs w:val="28"/>
        </w:rPr>
        <w:t>Кривонос</w:t>
      </w:r>
      <w:proofErr w:type="spellEnd"/>
      <w:r w:rsidRPr="0049074D">
        <w:rPr>
          <w:rFonts w:ascii="Times New Roman" w:hAnsi="Times New Roman" w:cs="Times New Roman"/>
          <w:sz w:val="28"/>
          <w:szCs w:val="28"/>
        </w:rPr>
        <w:t xml:space="preserve"> І.І. продовжували вивчення цікавої технології </w:t>
      </w:r>
      <w:proofErr w:type="spellStart"/>
      <w:r w:rsidRPr="0049074D">
        <w:rPr>
          <w:rFonts w:ascii="Times New Roman" w:hAnsi="Times New Roman" w:cs="Times New Roman"/>
          <w:sz w:val="28"/>
          <w:szCs w:val="28"/>
        </w:rPr>
        <w:t>сендплей</w:t>
      </w:r>
      <w:proofErr w:type="spellEnd"/>
      <w:r w:rsidRPr="0049074D">
        <w:rPr>
          <w:rFonts w:ascii="Times New Roman" w:hAnsi="Times New Roman" w:cs="Times New Roman"/>
          <w:sz w:val="28"/>
          <w:szCs w:val="28"/>
        </w:rPr>
        <w:t xml:space="preserve">  Т. Зінкевич – Євстигнєєва, Т. </w:t>
      </w:r>
      <w:proofErr w:type="spellStart"/>
      <w:r w:rsidRPr="0049074D">
        <w:rPr>
          <w:rFonts w:ascii="Times New Roman" w:hAnsi="Times New Roman" w:cs="Times New Roman"/>
          <w:sz w:val="28"/>
          <w:szCs w:val="28"/>
        </w:rPr>
        <w:t>Грабенко</w:t>
      </w:r>
      <w:proofErr w:type="spellEnd"/>
      <w:r w:rsidRPr="0049074D">
        <w:rPr>
          <w:rFonts w:ascii="Times New Roman" w:hAnsi="Times New Roman" w:cs="Times New Roman"/>
          <w:sz w:val="28"/>
          <w:szCs w:val="28"/>
        </w:rPr>
        <w:t xml:space="preserve"> «Чудеса на піску». Музичний керівник Стан С.А., яка впроваджувала в роботу систему Карла </w:t>
      </w:r>
      <w:proofErr w:type="spellStart"/>
      <w:r w:rsidRPr="0049074D">
        <w:rPr>
          <w:rFonts w:ascii="Times New Roman" w:hAnsi="Times New Roman" w:cs="Times New Roman"/>
          <w:sz w:val="28"/>
          <w:szCs w:val="28"/>
        </w:rPr>
        <w:t>Орфа</w:t>
      </w:r>
      <w:proofErr w:type="spellEnd"/>
      <w:r w:rsidRPr="0049074D">
        <w:rPr>
          <w:rFonts w:ascii="Times New Roman" w:hAnsi="Times New Roman" w:cs="Times New Roman"/>
          <w:sz w:val="28"/>
          <w:szCs w:val="28"/>
        </w:rPr>
        <w:t xml:space="preserve">, дала змогу вихователям та дітям відчути радість творчості з допомогою елементів цієї технології, але для повноцінної роботи продовжуватимуть вивчати дану технологію.  Взагалі, впровадження різних цікавих технологій  у роботі з дітьми дають високу результативність діяльності учасників </w:t>
      </w:r>
      <w:proofErr w:type="spellStart"/>
      <w:r w:rsidRPr="0049074D">
        <w:rPr>
          <w:rFonts w:ascii="Times New Roman" w:hAnsi="Times New Roman" w:cs="Times New Roman"/>
          <w:sz w:val="28"/>
          <w:szCs w:val="28"/>
        </w:rPr>
        <w:t>навчально</w:t>
      </w:r>
      <w:proofErr w:type="spellEnd"/>
      <w:r w:rsidRPr="0049074D">
        <w:rPr>
          <w:rFonts w:ascii="Times New Roman" w:hAnsi="Times New Roman" w:cs="Times New Roman"/>
          <w:sz w:val="28"/>
          <w:szCs w:val="28"/>
        </w:rPr>
        <w:t xml:space="preserve"> – виховного процесу.</w:t>
      </w:r>
    </w:p>
    <w:p w:rsidR="0049074D" w:rsidRPr="0049074D" w:rsidRDefault="0049074D" w:rsidP="0049074D">
      <w:pPr>
        <w:spacing w:after="0"/>
        <w:jc w:val="both"/>
        <w:rPr>
          <w:rFonts w:ascii="Times New Roman" w:hAnsi="Times New Roman" w:cs="Times New Roman"/>
          <w:sz w:val="28"/>
          <w:szCs w:val="28"/>
        </w:rPr>
      </w:pPr>
      <w:r w:rsidRPr="0049074D">
        <w:rPr>
          <w:rFonts w:ascii="Times New Roman" w:hAnsi="Times New Roman" w:cs="Times New Roman"/>
          <w:sz w:val="28"/>
          <w:szCs w:val="28"/>
        </w:rPr>
        <w:t xml:space="preserve">            Гурткова робота в 2016 -2017 навчальному році переважно носила художньо – естетичний та спортивний характер. Так виховател</w:t>
      </w:r>
      <w:r w:rsidR="00960FBB">
        <w:rPr>
          <w:rFonts w:ascii="Times New Roman" w:hAnsi="Times New Roman" w:cs="Times New Roman"/>
          <w:sz w:val="28"/>
          <w:szCs w:val="28"/>
        </w:rPr>
        <w:t xml:space="preserve">ь </w:t>
      </w:r>
      <w:r w:rsidRPr="0049074D">
        <w:rPr>
          <w:rFonts w:ascii="Times New Roman" w:hAnsi="Times New Roman" w:cs="Times New Roman"/>
          <w:sz w:val="28"/>
          <w:szCs w:val="28"/>
        </w:rPr>
        <w:t xml:space="preserve"> молодшої групи</w:t>
      </w:r>
      <w:r w:rsidR="00960FBB">
        <w:rPr>
          <w:rFonts w:ascii="Times New Roman" w:hAnsi="Times New Roman" w:cs="Times New Roman"/>
          <w:sz w:val="28"/>
          <w:szCs w:val="28"/>
        </w:rPr>
        <w:t xml:space="preserve"> №2</w:t>
      </w:r>
      <w:r w:rsidRPr="0049074D">
        <w:rPr>
          <w:rFonts w:ascii="Times New Roman" w:hAnsi="Times New Roman" w:cs="Times New Roman"/>
          <w:sz w:val="28"/>
          <w:szCs w:val="28"/>
        </w:rPr>
        <w:t xml:space="preserve"> Маковей А.С. організувала гурток  екологічного виховання «Природолюб». Діти змогли відчути себе маленькими дослідниками  та охоронцями Великого світу.  Гурток «Цікаве малювання», під керівництвом вихователя старшої  групи  </w:t>
      </w:r>
      <w:proofErr w:type="spellStart"/>
      <w:r w:rsidRPr="0049074D">
        <w:rPr>
          <w:rFonts w:ascii="Times New Roman" w:hAnsi="Times New Roman" w:cs="Times New Roman"/>
          <w:sz w:val="28"/>
          <w:szCs w:val="28"/>
        </w:rPr>
        <w:t>Басістої</w:t>
      </w:r>
      <w:proofErr w:type="spellEnd"/>
      <w:r w:rsidRPr="0049074D">
        <w:rPr>
          <w:rFonts w:ascii="Times New Roman" w:hAnsi="Times New Roman" w:cs="Times New Roman"/>
          <w:sz w:val="28"/>
          <w:szCs w:val="28"/>
        </w:rPr>
        <w:t xml:space="preserve"> О.М.,  продовжував працювати над створенням цікавих «шедеврів» із паперу та організовували гарні виставки робіт дітей. Також керівник гуртка заохочувала до роботи батьків. А вихователь середньої  групи</w:t>
      </w:r>
      <w:r w:rsidR="00960FBB">
        <w:rPr>
          <w:rFonts w:ascii="Times New Roman" w:hAnsi="Times New Roman" w:cs="Times New Roman"/>
          <w:sz w:val="28"/>
          <w:szCs w:val="28"/>
        </w:rPr>
        <w:t xml:space="preserve"> №3</w:t>
      </w:r>
      <w:r w:rsidRPr="0049074D">
        <w:rPr>
          <w:rFonts w:ascii="Times New Roman" w:hAnsi="Times New Roman" w:cs="Times New Roman"/>
          <w:sz w:val="28"/>
          <w:szCs w:val="28"/>
        </w:rPr>
        <w:t xml:space="preserve"> Іщенко Т.В. продовжила розпочатий в минулому році цікавий гурток «Бабусин дарунок», де разом з дітьми виготовляли обереги українського народу (моталки, віночки та ін.).</w:t>
      </w:r>
    </w:p>
    <w:p w:rsidR="0049074D" w:rsidRPr="0049074D" w:rsidRDefault="0049074D" w:rsidP="0049074D">
      <w:pPr>
        <w:spacing w:after="0"/>
        <w:jc w:val="both"/>
        <w:rPr>
          <w:rFonts w:ascii="Times New Roman" w:hAnsi="Times New Roman" w:cs="Times New Roman"/>
          <w:sz w:val="28"/>
          <w:szCs w:val="28"/>
        </w:rPr>
      </w:pPr>
      <w:r w:rsidRPr="0049074D">
        <w:rPr>
          <w:rFonts w:ascii="Times New Roman" w:hAnsi="Times New Roman" w:cs="Times New Roman"/>
          <w:sz w:val="28"/>
          <w:szCs w:val="28"/>
        </w:rPr>
        <w:t xml:space="preserve">    Для розвитку  фізичного, музичного та естетичного розвитку дітей в нашому закладі функціонували  хореографічний гурток, «Веселі шахи», «Веселі музики»,  акробатичний гурток та гурток англійської мови.  Гарна осанка, гнучкість, музичні здібності, вміння розмовляти іншою мовою залишаються найпопулярнішими серед запитів батьків, тому вони продовжують свою роботу і в наступному навчальному році.</w:t>
      </w:r>
    </w:p>
    <w:p w:rsidR="0049074D" w:rsidRPr="0049074D" w:rsidRDefault="0049074D" w:rsidP="0049074D">
      <w:pPr>
        <w:spacing w:after="0"/>
        <w:jc w:val="both"/>
        <w:rPr>
          <w:rFonts w:ascii="Times New Roman" w:hAnsi="Times New Roman" w:cs="Times New Roman"/>
          <w:sz w:val="28"/>
          <w:szCs w:val="28"/>
        </w:rPr>
      </w:pPr>
      <w:r w:rsidRPr="0049074D">
        <w:rPr>
          <w:rFonts w:ascii="Times New Roman" w:hAnsi="Times New Roman" w:cs="Times New Roman"/>
          <w:sz w:val="28"/>
          <w:szCs w:val="28"/>
        </w:rPr>
        <w:t xml:space="preserve">     Аналізуючи гурткову роботу з дітьми, слід зазначити, що заняття гуртків розвивають творчі здібності дітей, сприяють розвитку фантазії, уяви, мислення. Є необхідність продовження роботи гуртків художньо – естетичного циклу, але більше уваги приділяти спортивному   розвитку дітей.</w:t>
      </w:r>
    </w:p>
    <w:p w:rsidR="0049074D" w:rsidRPr="0049074D" w:rsidRDefault="0049074D" w:rsidP="0049074D">
      <w:pPr>
        <w:spacing w:after="0"/>
        <w:jc w:val="both"/>
        <w:rPr>
          <w:rFonts w:ascii="Times New Roman" w:hAnsi="Times New Roman" w:cs="Times New Roman"/>
          <w:sz w:val="28"/>
          <w:szCs w:val="28"/>
        </w:rPr>
      </w:pPr>
      <w:r w:rsidRPr="0049074D">
        <w:rPr>
          <w:rFonts w:ascii="Times New Roman" w:hAnsi="Times New Roman" w:cs="Times New Roman"/>
          <w:sz w:val="28"/>
          <w:szCs w:val="28"/>
        </w:rPr>
        <w:lastRenderedPageBreak/>
        <w:t xml:space="preserve">Діагностування рівня знань дітей у 2016/2017 </w:t>
      </w:r>
      <w:proofErr w:type="spellStart"/>
      <w:r w:rsidRPr="0049074D">
        <w:rPr>
          <w:rFonts w:ascii="Times New Roman" w:hAnsi="Times New Roman" w:cs="Times New Roman"/>
          <w:sz w:val="28"/>
          <w:szCs w:val="28"/>
        </w:rPr>
        <w:t>н.р</w:t>
      </w:r>
      <w:proofErr w:type="spellEnd"/>
      <w:r w:rsidRPr="0049074D">
        <w:rPr>
          <w:rFonts w:ascii="Times New Roman" w:hAnsi="Times New Roman" w:cs="Times New Roman"/>
          <w:sz w:val="28"/>
          <w:szCs w:val="28"/>
        </w:rPr>
        <w:t>. проводилось відповідно Базового компонента дошкільної освіти та Програми виховання і навчання дітей від двох до семи років «Дитина».</w:t>
      </w:r>
    </w:p>
    <w:p w:rsidR="0049074D" w:rsidRPr="0049074D" w:rsidRDefault="0049074D" w:rsidP="0049074D">
      <w:pPr>
        <w:spacing w:after="0"/>
        <w:jc w:val="both"/>
        <w:rPr>
          <w:rFonts w:ascii="Times New Roman" w:hAnsi="Times New Roman" w:cs="Times New Roman"/>
          <w:sz w:val="28"/>
          <w:szCs w:val="28"/>
        </w:rPr>
      </w:pPr>
      <w:r w:rsidRPr="0049074D">
        <w:rPr>
          <w:rFonts w:ascii="Times New Roman" w:hAnsi="Times New Roman" w:cs="Times New Roman"/>
          <w:sz w:val="28"/>
          <w:szCs w:val="28"/>
        </w:rPr>
        <w:tab/>
        <w:t xml:space="preserve">Узагальнені результати  розвитку вихованців ДНЗ   (співвідношення % </w:t>
      </w:r>
    </w:p>
    <w:p w:rsidR="0049074D" w:rsidRPr="0049074D" w:rsidRDefault="0049074D" w:rsidP="0049074D">
      <w:pPr>
        <w:spacing w:after="0"/>
        <w:jc w:val="both"/>
        <w:rPr>
          <w:rFonts w:ascii="Times New Roman" w:hAnsi="Times New Roman" w:cs="Times New Roman"/>
          <w:sz w:val="28"/>
          <w:szCs w:val="28"/>
        </w:rPr>
      </w:pPr>
      <w:r w:rsidRPr="0049074D">
        <w:rPr>
          <w:rFonts w:ascii="Times New Roman" w:hAnsi="Times New Roman" w:cs="Times New Roman"/>
          <w:sz w:val="28"/>
          <w:szCs w:val="28"/>
        </w:rPr>
        <w:t xml:space="preserve">у порівнянні з 2015-2016 </w:t>
      </w:r>
      <w:proofErr w:type="spellStart"/>
      <w:r w:rsidRPr="0049074D">
        <w:rPr>
          <w:rFonts w:ascii="Times New Roman" w:hAnsi="Times New Roman" w:cs="Times New Roman"/>
          <w:sz w:val="28"/>
          <w:szCs w:val="28"/>
        </w:rPr>
        <w:t>н.р</w:t>
      </w:r>
      <w:proofErr w:type="spellEnd"/>
      <w:r w:rsidRPr="0049074D">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417"/>
        <w:gridCol w:w="1418"/>
        <w:gridCol w:w="1134"/>
        <w:gridCol w:w="1275"/>
        <w:gridCol w:w="1134"/>
      </w:tblGrid>
      <w:tr w:rsidR="0049074D" w:rsidRPr="0049074D" w:rsidTr="00A21B7D">
        <w:tc>
          <w:tcPr>
            <w:tcW w:w="3369" w:type="dxa"/>
            <w:vMerge w:val="restart"/>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Розділи програми</w:t>
            </w:r>
          </w:p>
        </w:tc>
        <w:tc>
          <w:tcPr>
            <w:tcW w:w="1417" w:type="dxa"/>
            <w:vMerge w:val="restart"/>
            <w:vAlign w:val="center"/>
          </w:tcPr>
          <w:p w:rsidR="0049074D" w:rsidRPr="0049074D" w:rsidRDefault="0049074D" w:rsidP="00960FBB">
            <w:pPr>
              <w:spacing w:after="0" w:line="240" w:lineRule="auto"/>
              <w:jc w:val="center"/>
              <w:rPr>
                <w:rFonts w:ascii="Times New Roman" w:hAnsi="Times New Roman" w:cs="Times New Roman"/>
                <w:b/>
                <w:sz w:val="28"/>
                <w:szCs w:val="28"/>
              </w:rPr>
            </w:pPr>
          </w:p>
        </w:tc>
        <w:tc>
          <w:tcPr>
            <w:tcW w:w="4961" w:type="dxa"/>
            <w:gridSpan w:val="4"/>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Вікові групи</w:t>
            </w:r>
          </w:p>
        </w:tc>
      </w:tr>
      <w:tr w:rsidR="0049074D" w:rsidRPr="0049074D" w:rsidTr="00A21B7D">
        <w:tc>
          <w:tcPr>
            <w:tcW w:w="3369" w:type="dxa"/>
            <w:vMerge/>
          </w:tcPr>
          <w:p w:rsidR="0049074D" w:rsidRPr="0049074D" w:rsidRDefault="0049074D" w:rsidP="00960FBB">
            <w:pPr>
              <w:spacing w:after="0" w:line="240" w:lineRule="auto"/>
              <w:jc w:val="both"/>
              <w:rPr>
                <w:rFonts w:ascii="Times New Roman" w:hAnsi="Times New Roman" w:cs="Times New Roman"/>
                <w:sz w:val="28"/>
                <w:szCs w:val="28"/>
              </w:rPr>
            </w:pPr>
          </w:p>
        </w:tc>
        <w:tc>
          <w:tcPr>
            <w:tcW w:w="1417" w:type="dxa"/>
            <w:vMerge/>
          </w:tcPr>
          <w:p w:rsidR="0049074D" w:rsidRPr="0049074D" w:rsidRDefault="0049074D" w:rsidP="00960FBB">
            <w:pPr>
              <w:spacing w:after="0" w:line="240" w:lineRule="auto"/>
              <w:jc w:val="both"/>
              <w:rPr>
                <w:rFonts w:ascii="Times New Roman" w:hAnsi="Times New Roman" w:cs="Times New Roman"/>
                <w:sz w:val="28"/>
                <w:szCs w:val="28"/>
              </w:rPr>
            </w:pPr>
          </w:p>
        </w:tc>
        <w:tc>
          <w:tcPr>
            <w:tcW w:w="1418" w:type="dxa"/>
            <w:vAlign w:val="center"/>
          </w:tcPr>
          <w:p w:rsidR="0049074D" w:rsidRPr="0049074D" w:rsidRDefault="0049074D" w:rsidP="00960FBB">
            <w:pPr>
              <w:spacing w:after="0" w:line="240" w:lineRule="auto"/>
              <w:ind w:left="-57" w:right="-57"/>
              <w:jc w:val="center"/>
              <w:rPr>
                <w:rFonts w:ascii="Times New Roman" w:hAnsi="Times New Roman" w:cs="Times New Roman"/>
                <w:b/>
                <w:sz w:val="28"/>
                <w:szCs w:val="28"/>
              </w:rPr>
            </w:pPr>
            <w:r w:rsidRPr="0049074D">
              <w:rPr>
                <w:rFonts w:ascii="Times New Roman" w:hAnsi="Times New Roman" w:cs="Times New Roman"/>
                <w:b/>
                <w:sz w:val="28"/>
                <w:szCs w:val="28"/>
              </w:rPr>
              <w:t xml:space="preserve">4-й </w:t>
            </w:r>
            <w:proofErr w:type="spellStart"/>
            <w:r w:rsidRPr="0049074D">
              <w:rPr>
                <w:rFonts w:ascii="Times New Roman" w:hAnsi="Times New Roman" w:cs="Times New Roman"/>
                <w:b/>
                <w:sz w:val="28"/>
                <w:szCs w:val="28"/>
              </w:rPr>
              <w:t>р.ж</w:t>
            </w:r>
            <w:proofErr w:type="spellEnd"/>
            <w:r w:rsidRPr="0049074D">
              <w:rPr>
                <w:rFonts w:ascii="Times New Roman" w:hAnsi="Times New Roman" w:cs="Times New Roman"/>
                <w:b/>
                <w:sz w:val="28"/>
                <w:szCs w:val="28"/>
              </w:rPr>
              <w:t>. гр..№2</w:t>
            </w:r>
          </w:p>
        </w:tc>
        <w:tc>
          <w:tcPr>
            <w:tcW w:w="1134" w:type="dxa"/>
            <w:vAlign w:val="center"/>
          </w:tcPr>
          <w:p w:rsidR="0049074D" w:rsidRPr="0049074D" w:rsidRDefault="0049074D" w:rsidP="00960FBB">
            <w:pPr>
              <w:spacing w:after="0" w:line="240" w:lineRule="auto"/>
              <w:ind w:left="-57" w:right="-57"/>
              <w:jc w:val="center"/>
              <w:rPr>
                <w:rFonts w:ascii="Times New Roman" w:hAnsi="Times New Roman" w:cs="Times New Roman"/>
                <w:b/>
                <w:sz w:val="28"/>
                <w:szCs w:val="28"/>
              </w:rPr>
            </w:pPr>
            <w:r w:rsidRPr="0049074D">
              <w:rPr>
                <w:rFonts w:ascii="Times New Roman" w:hAnsi="Times New Roman" w:cs="Times New Roman"/>
                <w:b/>
                <w:sz w:val="28"/>
                <w:szCs w:val="28"/>
              </w:rPr>
              <w:t xml:space="preserve">5-й </w:t>
            </w:r>
            <w:proofErr w:type="spellStart"/>
            <w:r w:rsidRPr="0049074D">
              <w:rPr>
                <w:rFonts w:ascii="Times New Roman" w:hAnsi="Times New Roman" w:cs="Times New Roman"/>
                <w:b/>
                <w:sz w:val="28"/>
                <w:szCs w:val="28"/>
              </w:rPr>
              <w:t>р.ж</w:t>
            </w:r>
            <w:proofErr w:type="spellEnd"/>
            <w:r w:rsidRPr="0049074D">
              <w:rPr>
                <w:rFonts w:ascii="Times New Roman" w:hAnsi="Times New Roman" w:cs="Times New Roman"/>
                <w:b/>
                <w:sz w:val="28"/>
                <w:szCs w:val="28"/>
              </w:rPr>
              <w:t>.</w:t>
            </w:r>
          </w:p>
          <w:p w:rsidR="0049074D" w:rsidRPr="0049074D" w:rsidRDefault="0049074D" w:rsidP="00960FBB">
            <w:pPr>
              <w:spacing w:after="0" w:line="240" w:lineRule="auto"/>
              <w:ind w:left="-57" w:right="-57"/>
              <w:jc w:val="center"/>
              <w:rPr>
                <w:rFonts w:ascii="Times New Roman" w:hAnsi="Times New Roman" w:cs="Times New Roman"/>
                <w:b/>
                <w:sz w:val="28"/>
                <w:szCs w:val="28"/>
              </w:rPr>
            </w:pPr>
            <w:r w:rsidRPr="0049074D">
              <w:rPr>
                <w:rFonts w:ascii="Times New Roman" w:hAnsi="Times New Roman" w:cs="Times New Roman"/>
                <w:b/>
                <w:sz w:val="28"/>
                <w:szCs w:val="28"/>
              </w:rPr>
              <w:t>гр..№3</w:t>
            </w:r>
          </w:p>
        </w:tc>
        <w:tc>
          <w:tcPr>
            <w:tcW w:w="1275" w:type="dxa"/>
            <w:vAlign w:val="center"/>
          </w:tcPr>
          <w:p w:rsidR="0049074D" w:rsidRPr="0049074D" w:rsidRDefault="0049074D" w:rsidP="00960FBB">
            <w:pPr>
              <w:spacing w:after="0" w:line="240" w:lineRule="auto"/>
              <w:ind w:left="-57" w:right="-57"/>
              <w:jc w:val="center"/>
              <w:rPr>
                <w:rFonts w:ascii="Times New Roman" w:hAnsi="Times New Roman" w:cs="Times New Roman"/>
                <w:b/>
                <w:sz w:val="28"/>
                <w:szCs w:val="28"/>
              </w:rPr>
            </w:pPr>
            <w:r w:rsidRPr="0049074D">
              <w:rPr>
                <w:rFonts w:ascii="Times New Roman" w:hAnsi="Times New Roman" w:cs="Times New Roman"/>
                <w:b/>
                <w:sz w:val="28"/>
                <w:szCs w:val="28"/>
              </w:rPr>
              <w:t xml:space="preserve">5-й </w:t>
            </w:r>
            <w:proofErr w:type="spellStart"/>
            <w:r w:rsidRPr="0049074D">
              <w:rPr>
                <w:rFonts w:ascii="Times New Roman" w:hAnsi="Times New Roman" w:cs="Times New Roman"/>
                <w:b/>
                <w:sz w:val="28"/>
                <w:szCs w:val="28"/>
              </w:rPr>
              <w:t>р.ж</w:t>
            </w:r>
            <w:proofErr w:type="spellEnd"/>
            <w:r w:rsidRPr="0049074D">
              <w:rPr>
                <w:rFonts w:ascii="Times New Roman" w:hAnsi="Times New Roman" w:cs="Times New Roman"/>
                <w:b/>
                <w:sz w:val="28"/>
                <w:szCs w:val="28"/>
              </w:rPr>
              <w:t>.</w:t>
            </w:r>
          </w:p>
          <w:p w:rsidR="0049074D" w:rsidRPr="0049074D" w:rsidRDefault="0049074D" w:rsidP="00960FBB">
            <w:pPr>
              <w:spacing w:after="0" w:line="240" w:lineRule="auto"/>
              <w:ind w:left="-57" w:right="-57"/>
              <w:jc w:val="center"/>
              <w:rPr>
                <w:rFonts w:ascii="Times New Roman" w:hAnsi="Times New Roman" w:cs="Times New Roman"/>
                <w:b/>
                <w:sz w:val="28"/>
                <w:szCs w:val="28"/>
              </w:rPr>
            </w:pPr>
            <w:r w:rsidRPr="0049074D">
              <w:rPr>
                <w:rFonts w:ascii="Times New Roman" w:hAnsi="Times New Roman" w:cs="Times New Roman"/>
                <w:b/>
                <w:sz w:val="28"/>
                <w:szCs w:val="28"/>
              </w:rPr>
              <w:t>гр..№7</w:t>
            </w:r>
          </w:p>
        </w:tc>
        <w:tc>
          <w:tcPr>
            <w:tcW w:w="1134" w:type="dxa"/>
            <w:vAlign w:val="center"/>
          </w:tcPr>
          <w:p w:rsidR="0049074D" w:rsidRPr="0049074D" w:rsidRDefault="0049074D" w:rsidP="00960FBB">
            <w:pPr>
              <w:spacing w:after="0" w:line="240" w:lineRule="auto"/>
              <w:ind w:left="-57" w:right="-57"/>
              <w:jc w:val="center"/>
              <w:rPr>
                <w:rFonts w:ascii="Times New Roman" w:hAnsi="Times New Roman" w:cs="Times New Roman"/>
                <w:b/>
                <w:sz w:val="28"/>
                <w:szCs w:val="28"/>
              </w:rPr>
            </w:pPr>
            <w:r w:rsidRPr="0049074D">
              <w:rPr>
                <w:rFonts w:ascii="Times New Roman" w:hAnsi="Times New Roman" w:cs="Times New Roman"/>
                <w:b/>
                <w:sz w:val="28"/>
                <w:szCs w:val="28"/>
              </w:rPr>
              <w:t xml:space="preserve">6-й </w:t>
            </w:r>
            <w:proofErr w:type="spellStart"/>
            <w:r w:rsidRPr="0049074D">
              <w:rPr>
                <w:rFonts w:ascii="Times New Roman" w:hAnsi="Times New Roman" w:cs="Times New Roman"/>
                <w:b/>
                <w:sz w:val="28"/>
                <w:szCs w:val="28"/>
              </w:rPr>
              <w:t>р.ж</w:t>
            </w:r>
            <w:proofErr w:type="spellEnd"/>
            <w:r w:rsidRPr="0049074D">
              <w:rPr>
                <w:rFonts w:ascii="Times New Roman" w:hAnsi="Times New Roman" w:cs="Times New Roman"/>
                <w:b/>
                <w:sz w:val="28"/>
                <w:szCs w:val="28"/>
              </w:rPr>
              <w:t>.</w:t>
            </w:r>
          </w:p>
          <w:p w:rsidR="0049074D" w:rsidRPr="0049074D" w:rsidRDefault="0049074D" w:rsidP="00960FBB">
            <w:pPr>
              <w:spacing w:after="0" w:line="240" w:lineRule="auto"/>
              <w:ind w:left="-57" w:right="-57"/>
              <w:jc w:val="center"/>
              <w:rPr>
                <w:rFonts w:ascii="Times New Roman" w:hAnsi="Times New Roman" w:cs="Times New Roman"/>
                <w:b/>
                <w:sz w:val="28"/>
                <w:szCs w:val="28"/>
              </w:rPr>
            </w:pPr>
            <w:r w:rsidRPr="0049074D">
              <w:rPr>
                <w:rFonts w:ascii="Times New Roman" w:hAnsi="Times New Roman" w:cs="Times New Roman"/>
                <w:b/>
                <w:sz w:val="28"/>
                <w:szCs w:val="28"/>
              </w:rPr>
              <w:t>гр..№4</w:t>
            </w:r>
          </w:p>
        </w:tc>
      </w:tr>
      <w:tr w:rsidR="0049074D" w:rsidRPr="0049074D" w:rsidTr="00A21B7D">
        <w:tc>
          <w:tcPr>
            <w:tcW w:w="3369" w:type="dxa"/>
            <w:vMerge w:val="restart"/>
          </w:tcPr>
          <w:p w:rsidR="0049074D" w:rsidRPr="0049074D" w:rsidRDefault="0049074D" w:rsidP="00960FBB">
            <w:pPr>
              <w:spacing w:after="0" w:line="240" w:lineRule="auto"/>
              <w:jc w:val="both"/>
              <w:rPr>
                <w:rFonts w:ascii="Times New Roman" w:hAnsi="Times New Roman" w:cs="Times New Roman"/>
                <w:b/>
                <w:sz w:val="28"/>
                <w:szCs w:val="28"/>
              </w:rPr>
            </w:pPr>
            <w:r w:rsidRPr="0049074D">
              <w:rPr>
                <w:rFonts w:ascii="Times New Roman" w:hAnsi="Times New Roman" w:cs="Times New Roman"/>
                <w:b/>
                <w:sz w:val="28"/>
                <w:szCs w:val="28"/>
              </w:rPr>
              <w:t>Особистість дитини</w:t>
            </w:r>
          </w:p>
        </w:tc>
        <w:tc>
          <w:tcPr>
            <w:tcW w:w="1417" w:type="dxa"/>
            <w:vAlign w:val="center"/>
          </w:tcPr>
          <w:p w:rsidR="0049074D" w:rsidRPr="0049074D" w:rsidRDefault="0049074D" w:rsidP="00960FBB">
            <w:pPr>
              <w:spacing w:after="0" w:line="240" w:lineRule="auto"/>
              <w:jc w:val="center"/>
              <w:rPr>
                <w:rFonts w:ascii="Times New Roman" w:hAnsi="Times New Roman" w:cs="Times New Roman"/>
                <w:b/>
                <w:i/>
                <w:sz w:val="28"/>
                <w:szCs w:val="28"/>
              </w:rPr>
            </w:pPr>
            <w:r w:rsidRPr="0049074D">
              <w:rPr>
                <w:rFonts w:ascii="Times New Roman" w:hAnsi="Times New Roman" w:cs="Times New Roman"/>
                <w:b/>
                <w:i/>
                <w:sz w:val="28"/>
                <w:szCs w:val="28"/>
              </w:rPr>
              <w:t>2015 -2016</w:t>
            </w:r>
          </w:p>
        </w:tc>
        <w:tc>
          <w:tcPr>
            <w:tcW w:w="1418"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60%</w:t>
            </w:r>
          </w:p>
        </w:tc>
        <w:tc>
          <w:tcPr>
            <w:tcW w:w="1134"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64%</w:t>
            </w:r>
          </w:p>
        </w:tc>
        <w:tc>
          <w:tcPr>
            <w:tcW w:w="1275"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66%</w:t>
            </w:r>
          </w:p>
        </w:tc>
        <w:tc>
          <w:tcPr>
            <w:tcW w:w="1134"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75%</w:t>
            </w:r>
          </w:p>
        </w:tc>
      </w:tr>
      <w:tr w:rsidR="0049074D" w:rsidRPr="0049074D" w:rsidTr="00A21B7D">
        <w:tc>
          <w:tcPr>
            <w:tcW w:w="3369" w:type="dxa"/>
            <w:vMerge/>
          </w:tcPr>
          <w:p w:rsidR="0049074D" w:rsidRPr="0049074D" w:rsidRDefault="0049074D" w:rsidP="00960FBB">
            <w:pPr>
              <w:spacing w:after="0" w:line="240" w:lineRule="auto"/>
              <w:jc w:val="both"/>
              <w:rPr>
                <w:rFonts w:ascii="Times New Roman" w:hAnsi="Times New Roman" w:cs="Times New Roman"/>
                <w:b/>
                <w:sz w:val="28"/>
                <w:szCs w:val="28"/>
              </w:rPr>
            </w:pPr>
          </w:p>
        </w:tc>
        <w:tc>
          <w:tcPr>
            <w:tcW w:w="1417" w:type="dxa"/>
            <w:vAlign w:val="center"/>
          </w:tcPr>
          <w:p w:rsidR="0049074D" w:rsidRPr="0049074D" w:rsidRDefault="0049074D" w:rsidP="00960FBB">
            <w:pPr>
              <w:spacing w:after="0" w:line="240" w:lineRule="auto"/>
              <w:jc w:val="center"/>
              <w:rPr>
                <w:rFonts w:ascii="Times New Roman" w:hAnsi="Times New Roman" w:cs="Times New Roman"/>
                <w:b/>
                <w:i/>
                <w:sz w:val="28"/>
                <w:szCs w:val="28"/>
              </w:rPr>
            </w:pPr>
            <w:r w:rsidRPr="0049074D">
              <w:rPr>
                <w:rFonts w:ascii="Times New Roman" w:hAnsi="Times New Roman" w:cs="Times New Roman"/>
                <w:b/>
                <w:i/>
                <w:sz w:val="28"/>
                <w:szCs w:val="28"/>
              </w:rPr>
              <w:t>2016 - 2017</w:t>
            </w:r>
          </w:p>
        </w:tc>
        <w:tc>
          <w:tcPr>
            <w:tcW w:w="1418"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74%</w:t>
            </w:r>
          </w:p>
        </w:tc>
        <w:tc>
          <w:tcPr>
            <w:tcW w:w="1134"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78%</w:t>
            </w:r>
          </w:p>
        </w:tc>
        <w:tc>
          <w:tcPr>
            <w:tcW w:w="1275"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72%</w:t>
            </w:r>
          </w:p>
        </w:tc>
        <w:tc>
          <w:tcPr>
            <w:tcW w:w="1134"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83%</w:t>
            </w:r>
          </w:p>
        </w:tc>
      </w:tr>
      <w:tr w:rsidR="0049074D" w:rsidRPr="0049074D" w:rsidTr="00A21B7D">
        <w:tc>
          <w:tcPr>
            <w:tcW w:w="3369" w:type="dxa"/>
            <w:vMerge w:val="restart"/>
          </w:tcPr>
          <w:p w:rsidR="0049074D" w:rsidRPr="0049074D" w:rsidRDefault="0049074D" w:rsidP="00960FBB">
            <w:pPr>
              <w:spacing w:after="0" w:line="240" w:lineRule="auto"/>
              <w:jc w:val="both"/>
              <w:rPr>
                <w:rFonts w:ascii="Times New Roman" w:hAnsi="Times New Roman" w:cs="Times New Roman"/>
                <w:b/>
                <w:sz w:val="28"/>
                <w:szCs w:val="28"/>
              </w:rPr>
            </w:pPr>
            <w:r w:rsidRPr="0049074D">
              <w:rPr>
                <w:rFonts w:ascii="Times New Roman" w:hAnsi="Times New Roman" w:cs="Times New Roman"/>
                <w:b/>
                <w:sz w:val="28"/>
                <w:szCs w:val="28"/>
              </w:rPr>
              <w:t>Дитина в соціумі</w:t>
            </w:r>
          </w:p>
        </w:tc>
        <w:tc>
          <w:tcPr>
            <w:tcW w:w="1417" w:type="dxa"/>
            <w:vAlign w:val="center"/>
          </w:tcPr>
          <w:p w:rsidR="0049074D" w:rsidRPr="0049074D" w:rsidRDefault="0049074D" w:rsidP="00960FBB">
            <w:pPr>
              <w:spacing w:after="0" w:line="240" w:lineRule="auto"/>
              <w:jc w:val="center"/>
              <w:rPr>
                <w:rFonts w:ascii="Times New Roman" w:hAnsi="Times New Roman" w:cs="Times New Roman"/>
                <w:b/>
                <w:i/>
                <w:sz w:val="28"/>
                <w:szCs w:val="28"/>
              </w:rPr>
            </w:pPr>
            <w:r w:rsidRPr="0049074D">
              <w:rPr>
                <w:rFonts w:ascii="Times New Roman" w:hAnsi="Times New Roman" w:cs="Times New Roman"/>
                <w:b/>
                <w:i/>
                <w:sz w:val="28"/>
                <w:szCs w:val="28"/>
              </w:rPr>
              <w:t>2015 -2016</w:t>
            </w:r>
          </w:p>
        </w:tc>
        <w:tc>
          <w:tcPr>
            <w:tcW w:w="1418"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70%</w:t>
            </w:r>
          </w:p>
        </w:tc>
        <w:tc>
          <w:tcPr>
            <w:tcW w:w="1134"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68%</w:t>
            </w:r>
          </w:p>
        </w:tc>
        <w:tc>
          <w:tcPr>
            <w:tcW w:w="1275"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73%</w:t>
            </w:r>
          </w:p>
        </w:tc>
        <w:tc>
          <w:tcPr>
            <w:tcW w:w="1134"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76%</w:t>
            </w:r>
          </w:p>
        </w:tc>
      </w:tr>
      <w:tr w:rsidR="0049074D" w:rsidRPr="0049074D" w:rsidTr="00A21B7D">
        <w:tc>
          <w:tcPr>
            <w:tcW w:w="3369" w:type="dxa"/>
            <w:vMerge/>
          </w:tcPr>
          <w:p w:rsidR="0049074D" w:rsidRPr="0049074D" w:rsidRDefault="0049074D" w:rsidP="00960FBB">
            <w:pPr>
              <w:spacing w:after="0" w:line="240" w:lineRule="auto"/>
              <w:jc w:val="both"/>
              <w:rPr>
                <w:rFonts w:ascii="Times New Roman" w:hAnsi="Times New Roman" w:cs="Times New Roman"/>
                <w:b/>
                <w:sz w:val="28"/>
                <w:szCs w:val="28"/>
              </w:rPr>
            </w:pPr>
          </w:p>
        </w:tc>
        <w:tc>
          <w:tcPr>
            <w:tcW w:w="1417" w:type="dxa"/>
            <w:vAlign w:val="center"/>
          </w:tcPr>
          <w:p w:rsidR="0049074D" w:rsidRPr="0049074D" w:rsidRDefault="0049074D" w:rsidP="00960FBB">
            <w:pPr>
              <w:spacing w:after="0" w:line="240" w:lineRule="auto"/>
              <w:jc w:val="center"/>
              <w:rPr>
                <w:rFonts w:ascii="Times New Roman" w:hAnsi="Times New Roman" w:cs="Times New Roman"/>
                <w:b/>
                <w:i/>
                <w:sz w:val="28"/>
                <w:szCs w:val="28"/>
              </w:rPr>
            </w:pPr>
            <w:r w:rsidRPr="0049074D">
              <w:rPr>
                <w:rFonts w:ascii="Times New Roman" w:hAnsi="Times New Roman" w:cs="Times New Roman"/>
                <w:b/>
                <w:i/>
                <w:sz w:val="28"/>
                <w:szCs w:val="28"/>
              </w:rPr>
              <w:t>2016 - 2017</w:t>
            </w:r>
          </w:p>
        </w:tc>
        <w:tc>
          <w:tcPr>
            <w:tcW w:w="1418"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82%</w:t>
            </w:r>
          </w:p>
        </w:tc>
        <w:tc>
          <w:tcPr>
            <w:tcW w:w="1134"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86%</w:t>
            </w:r>
          </w:p>
        </w:tc>
        <w:tc>
          <w:tcPr>
            <w:tcW w:w="1275"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76%</w:t>
            </w:r>
          </w:p>
        </w:tc>
        <w:tc>
          <w:tcPr>
            <w:tcW w:w="1134"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84%</w:t>
            </w:r>
          </w:p>
        </w:tc>
      </w:tr>
      <w:tr w:rsidR="0049074D" w:rsidRPr="0049074D" w:rsidTr="00A21B7D">
        <w:tc>
          <w:tcPr>
            <w:tcW w:w="3369" w:type="dxa"/>
            <w:vMerge w:val="restart"/>
          </w:tcPr>
          <w:p w:rsidR="0049074D" w:rsidRPr="0049074D" w:rsidRDefault="0049074D" w:rsidP="00960FBB">
            <w:pPr>
              <w:spacing w:after="0" w:line="240" w:lineRule="auto"/>
              <w:jc w:val="both"/>
              <w:rPr>
                <w:rFonts w:ascii="Times New Roman" w:hAnsi="Times New Roman" w:cs="Times New Roman"/>
                <w:b/>
                <w:sz w:val="28"/>
                <w:szCs w:val="28"/>
              </w:rPr>
            </w:pPr>
            <w:r w:rsidRPr="0049074D">
              <w:rPr>
                <w:rFonts w:ascii="Times New Roman" w:hAnsi="Times New Roman" w:cs="Times New Roman"/>
                <w:b/>
                <w:sz w:val="28"/>
                <w:szCs w:val="28"/>
              </w:rPr>
              <w:t>Дитина у природному довкіллі</w:t>
            </w:r>
          </w:p>
        </w:tc>
        <w:tc>
          <w:tcPr>
            <w:tcW w:w="1417" w:type="dxa"/>
            <w:vAlign w:val="center"/>
          </w:tcPr>
          <w:p w:rsidR="0049074D" w:rsidRPr="0049074D" w:rsidRDefault="0049074D" w:rsidP="00960FBB">
            <w:pPr>
              <w:spacing w:after="0" w:line="240" w:lineRule="auto"/>
              <w:jc w:val="center"/>
              <w:rPr>
                <w:rFonts w:ascii="Times New Roman" w:hAnsi="Times New Roman" w:cs="Times New Roman"/>
                <w:b/>
                <w:i/>
                <w:sz w:val="28"/>
                <w:szCs w:val="28"/>
              </w:rPr>
            </w:pPr>
            <w:r w:rsidRPr="0049074D">
              <w:rPr>
                <w:rFonts w:ascii="Times New Roman" w:hAnsi="Times New Roman" w:cs="Times New Roman"/>
                <w:b/>
                <w:i/>
                <w:sz w:val="28"/>
                <w:szCs w:val="28"/>
              </w:rPr>
              <w:t>2015 -2016</w:t>
            </w:r>
          </w:p>
        </w:tc>
        <w:tc>
          <w:tcPr>
            <w:tcW w:w="1418"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52%</w:t>
            </w:r>
          </w:p>
        </w:tc>
        <w:tc>
          <w:tcPr>
            <w:tcW w:w="1134"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56%</w:t>
            </w:r>
          </w:p>
        </w:tc>
        <w:tc>
          <w:tcPr>
            <w:tcW w:w="1275"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70%</w:t>
            </w:r>
          </w:p>
        </w:tc>
        <w:tc>
          <w:tcPr>
            <w:tcW w:w="1134"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81%</w:t>
            </w:r>
          </w:p>
        </w:tc>
      </w:tr>
      <w:tr w:rsidR="0049074D" w:rsidRPr="0049074D" w:rsidTr="00A21B7D">
        <w:tc>
          <w:tcPr>
            <w:tcW w:w="3369" w:type="dxa"/>
            <w:vMerge/>
          </w:tcPr>
          <w:p w:rsidR="0049074D" w:rsidRPr="0049074D" w:rsidRDefault="0049074D" w:rsidP="00960FBB">
            <w:pPr>
              <w:spacing w:after="0" w:line="240" w:lineRule="auto"/>
              <w:jc w:val="both"/>
              <w:rPr>
                <w:rFonts w:ascii="Times New Roman" w:hAnsi="Times New Roman" w:cs="Times New Roman"/>
                <w:b/>
                <w:sz w:val="28"/>
                <w:szCs w:val="28"/>
              </w:rPr>
            </w:pPr>
          </w:p>
        </w:tc>
        <w:tc>
          <w:tcPr>
            <w:tcW w:w="1417" w:type="dxa"/>
            <w:vAlign w:val="center"/>
          </w:tcPr>
          <w:p w:rsidR="0049074D" w:rsidRPr="0049074D" w:rsidRDefault="0049074D" w:rsidP="00960FBB">
            <w:pPr>
              <w:spacing w:after="0" w:line="240" w:lineRule="auto"/>
              <w:jc w:val="center"/>
              <w:rPr>
                <w:rFonts w:ascii="Times New Roman" w:hAnsi="Times New Roman" w:cs="Times New Roman"/>
                <w:b/>
                <w:i/>
                <w:sz w:val="28"/>
                <w:szCs w:val="28"/>
              </w:rPr>
            </w:pPr>
            <w:r w:rsidRPr="0049074D">
              <w:rPr>
                <w:rFonts w:ascii="Times New Roman" w:hAnsi="Times New Roman" w:cs="Times New Roman"/>
                <w:b/>
                <w:i/>
                <w:sz w:val="28"/>
                <w:szCs w:val="28"/>
              </w:rPr>
              <w:t>2016 - 2017</w:t>
            </w:r>
          </w:p>
        </w:tc>
        <w:tc>
          <w:tcPr>
            <w:tcW w:w="1418"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62%</w:t>
            </w:r>
          </w:p>
        </w:tc>
        <w:tc>
          <w:tcPr>
            <w:tcW w:w="1134"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75%</w:t>
            </w:r>
          </w:p>
        </w:tc>
        <w:tc>
          <w:tcPr>
            <w:tcW w:w="1275"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81%</w:t>
            </w:r>
          </w:p>
        </w:tc>
        <w:tc>
          <w:tcPr>
            <w:tcW w:w="1134"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89%</w:t>
            </w:r>
          </w:p>
        </w:tc>
      </w:tr>
      <w:tr w:rsidR="0049074D" w:rsidRPr="0049074D" w:rsidTr="00A21B7D">
        <w:tc>
          <w:tcPr>
            <w:tcW w:w="3369" w:type="dxa"/>
            <w:vMerge w:val="restart"/>
          </w:tcPr>
          <w:p w:rsidR="0049074D" w:rsidRPr="0049074D" w:rsidRDefault="0049074D" w:rsidP="00960FBB">
            <w:pPr>
              <w:spacing w:after="0" w:line="240" w:lineRule="auto"/>
              <w:jc w:val="both"/>
              <w:rPr>
                <w:rFonts w:ascii="Times New Roman" w:hAnsi="Times New Roman" w:cs="Times New Roman"/>
                <w:b/>
                <w:sz w:val="28"/>
                <w:szCs w:val="28"/>
              </w:rPr>
            </w:pPr>
            <w:r w:rsidRPr="0049074D">
              <w:rPr>
                <w:rFonts w:ascii="Times New Roman" w:hAnsi="Times New Roman" w:cs="Times New Roman"/>
                <w:b/>
                <w:sz w:val="28"/>
                <w:szCs w:val="28"/>
              </w:rPr>
              <w:t>Дитина у світі культури</w:t>
            </w:r>
          </w:p>
        </w:tc>
        <w:tc>
          <w:tcPr>
            <w:tcW w:w="1417" w:type="dxa"/>
            <w:vAlign w:val="center"/>
          </w:tcPr>
          <w:p w:rsidR="0049074D" w:rsidRPr="0049074D" w:rsidRDefault="0049074D" w:rsidP="00960FBB">
            <w:pPr>
              <w:spacing w:after="0" w:line="240" w:lineRule="auto"/>
              <w:jc w:val="center"/>
              <w:rPr>
                <w:rFonts w:ascii="Times New Roman" w:hAnsi="Times New Roman" w:cs="Times New Roman"/>
                <w:b/>
                <w:i/>
                <w:sz w:val="28"/>
                <w:szCs w:val="28"/>
              </w:rPr>
            </w:pPr>
            <w:r w:rsidRPr="0049074D">
              <w:rPr>
                <w:rFonts w:ascii="Times New Roman" w:hAnsi="Times New Roman" w:cs="Times New Roman"/>
                <w:b/>
                <w:i/>
                <w:sz w:val="28"/>
                <w:szCs w:val="28"/>
              </w:rPr>
              <w:t>2015 -2016</w:t>
            </w:r>
          </w:p>
        </w:tc>
        <w:tc>
          <w:tcPr>
            <w:tcW w:w="1418"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48%</w:t>
            </w:r>
          </w:p>
        </w:tc>
        <w:tc>
          <w:tcPr>
            <w:tcW w:w="1134"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58%</w:t>
            </w:r>
          </w:p>
        </w:tc>
        <w:tc>
          <w:tcPr>
            <w:tcW w:w="1275"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67%</w:t>
            </w:r>
          </w:p>
        </w:tc>
        <w:tc>
          <w:tcPr>
            <w:tcW w:w="1134"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78%</w:t>
            </w:r>
          </w:p>
        </w:tc>
      </w:tr>
      <w:tr w:rsidR="0049074D" w:rsidRPr="0049074D" w:rsidTr="00A21B7D">
        <w:tc>
          <w:tcPr>
            <w:tcW w:w="3369" w:type="dxa"/>
            <w:vMerge/>
          </w:tcPr>
          <w:p w:rsidR="0049074D" w:rsidRPr="0049074D" w:rsidRDefault="0049074D" w:rsidP="00960FBB">
            <w:pPr>
              <w:spacing w:after="0" w:line="240" w:lineRule="auto"/>
              <w:jc w:val="both"/>
              <w:rPr>
                <w:rFonts w:ascii="Times New Roman" w:hAnsi="Times New Roman" w:cs="Times New Roman"/>
                <w:b/>
                <w:sz w:val="28"/>
                <w:szCs w:val="28"/>
              </w:rPr>
            </w:pPr>
          </w:p>
        </w:tc>
        <w:tc>
          <w:tcPr>
            <w:tcW w:w="1417" w:type="dxa"/>
            <w:vAlign w:val="center"/>
          </w:tcPr>
          <w:p w:rsidR="0049074D" w:rsidRPr="0049074D" w:rsidRDefault="0049074D" w:rsidP="00960FBB">
            <w:pPr>
              <w:spacing w:after="0" w:line="240" w:lineRule="auto"/>
              <w:jc w:val="center"/>
              <w:rPr>
                <w:rFonts w:ascii="Times New Roman" w:hAnsi="Times New Roman" w:cs="Times New Roman"/>
                <w:b/>
                <w:i/>
                <w:sz w:val="28"/>
                <w:szCs w:val="28"/>
              </w:rPr>
            </w:pPr>
            <w:r w:rsidRPr="0049074D">
              <w:rPr>
                <w:rFonts w:ascii="Times New Roman" w:hAnsi="Times New Roman" w:cs="Times New Roman"/>
                <w:b/>
                <w:i/>
                <w:sz w:val="28"/>
                <w:szCs w:val="28"/>
              </w:rPr>
              <w:t>2016 - 2017</w:t>
            </w:r>
          </w:p>
        </w:tc>
        <w:tc>
          <w:tcPr>
            <w:tcW w:w="1418"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76%</w:t>
            </w:r>
          </w:p>
        </w:tc>
        <w:tc>
          <w:tcPr>
            <w:tcW w:w="1134"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63%</w:t>
            </w:r>
          </w:p>
        </w:tc>
        <w:tc>
          <w:tcPr>
            <w:tcW w:w="1275"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75%</w:t>
            </w:r>
          </w:p>
        </w:tc>
        <w:tc>
          <w:tcPr>
            <w:tcW w:w="1134"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82%</w:t>
            </w:r>
          </w:p>
        </w:tc>
      </w:tr>
      <w:tr w:rsidR="0049074D" w:rsidRPr="0049074D" w:rsidTr="00A21B7D">
        <w:tc>
          <w:tcPr>
            <w:tcW w:w="3369" w:type="dxa"/>
            <w:vMerge w:val="restart"/>
          </w:tcPr>
          <w:p w:rsidR="0049074D" w:rsidRPr="0049074D" w:rsidRDefault="0049074D" w:rsidP="00960FBB">
            <w:pPr>
              <w:spacing w:after="0" w:line="240" w:lineRule="auto"/>
              <w:jc w:val="both"/>
              <w:rPr>
                <w:rFonts w:ascii="Times New Roman" w:hAnsi="Times New Roman" w:cs="Times New Roman"/>
                <w:b/>
                <w:sz w:val="28"/>
                <w:szCs w:val="28"/>
              </w:rPr>
            </w:pPr>
            <w:r w:rsidRPr="0049074D">
              <w:rPr>
                <w:rFonts w:ascii="Times New Roman" w:hAnsi="Times New Roman" w:cs="Times New Roman"/>
                <w:b/>
                <w:sz w:val="28"/>
                <w:szCs w:val="28"/>
              </w:rPr>
              <w:t>Гра дитини</w:t>
            </w:r>
          </w:p>
        </w:tc>
        <w:tc>
          <w:tcPr>
            <w:tcW w:w="1417" w:type="dxa"/>
            <w:vAlign w:val="center"/>
          </w:tcPr>
          <w:p w:rsidR="0049074D" w:rsidRPr="0049074D" w:rsidRDefault="0049074D" w:rsidP="00960FBB">
            <w:pPr>
              <w:spacing w:after="0" w:line="240" w:lineRule="auto"/>
              <w:jc w:val="center"/>
              <w:rPr>
                <w:rFonts w:ascii="Times New Roman" w:hAnsi="Times New Roman" w:cs="Times New Roman"/>
                <w:b/>
                <w:i/>
                <w:sz w:val="28"/>
                <w:szCs w:val="28"/>
              </w:rPr>
            </w:pPr>
            <w:r w:rsidRPr="0049074D">
              <w:rPr>
                <w:rFonts w:ascii="Times New Roman" w:hAnsi="Times New Roman" w:cs="Times New Roman"/>
                <w:b/>
                <w:i/>
                <w:sz w:val="28"/>
                <w:szCs w:val="28"/>
              </w:rPr>
              <w:t>2015 -2016</w:t>
            </w:r>
          </w:p>
        </w:tc>
        <w:tc>
          <w:tcPr>
            <w:tcW w:w="1418"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68%</w:t>
            </w:r>
          </w:p>
        </w:tc>
        <w:tc>
          <w:tcPr>
            <w:tcW w:w="1134"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76%</w:t>
            </w:r>
          </w:p>
        </w:tc>
        <w:tc>
          <w:tcPr>
            <w:tcW w:w="1275"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75%</w:t>
            </w:r>
          </w:p>
        </w:tc>
        <w:tc>
          <w:tcPr>
            <w:tcW w:w="1134"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85%</w:t>
            </w:r>
          </w:p>
        </w:tc>
      </w:tr>
      <w:tr w:rsidR="0049074D" w:rsidRPr="0049074D" w:rsidTr="00A21B7D">
        <w:tc>
          <w:tcPr>
            <w:tcW w:w="3369" w:type="dxa"/>
            <w:vMerge/>
          </w:tcPr>
          <w:p w:rsidR="0049074D" w:rsidRPr="0049074D" w:rsidRDefault="0049074D" w:rsidP="00960FBB">
            <w:pPr>
              <w:spacing w:after="0" w:line="240" w:lineRule="auto"/>
              <w:jc w:val="both"/>
              <w:rPr>
                <w:rFonts w:ascii="Times New Roman" w:hAnsi="Times New Roman" w:cs="Times New Roman"/>
                <w:b/>
                <w:sz w:val="28"/>
                <w:szCs w:val="28"/>
              </w:rPr>
            </w:pPr>
          </w:p>
        </w:tc>
        <w:tc>
          <w:tcPr>
            <w:tcW w:w="1417" w:type="dxa"/>
            <w:vAlign w:val="center"/>
          </w:tcPr>
          <w:p w:rsidR="0049074D" w:rsidRPr="0049074D" w:rsidRDefault="0049074D" w:rsidP="00960FBB">
            <w:pPr>
              <w:spacing w:after="0" w:line="240" w:lineRule="auto"/>
              <w:jc w:val="center"/>
              <w:rPr>
                <w:rFonts w:ascii="Times New Roman" w:hAnsi="Times New Roman" w:cs="Times New Roman"/>
                <w:b/>
                <w:i/>
                <w:sz w:val="28"/>
                <w:szCs w:val="28"/>
              </w:rPr>
            </w:pPr>
            <w:r w:rsidRPr="0049074D">
              <w:rPr>
                <w:rFonts w:ascii="Times New Roman" w:hAnsi="Times New Roman" w:cs="Times New Roman"/>
                <w:b/>
                <w:i/>
                <w:sz w:val="28"/>
                <w:szCs w:val="28"/>
              </w:rPr>
              <w:t>2016 - 2017</w:t>
            </w:r>
          </w:p>
        </w:tc>
        <w:tc>
          <w:tcPr>
            <w:tcW w:w="1418"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76%</w:t>
            </w:r>
          </w:p>
        </w:tc>
        <w:tc>
          <w:tcPr>
            <w:tcW w:w="1134"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88%</w:t>
            </w:r>
          </w:p>
        </w:tc>
        <w:tc>
          <w:tcPr>
            <w:tcW w:w="1275"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82%</w:t>
            </w:r>
          </w:p>
        </w:tc>
        <w:tc>
          <w:tcPr>
            <w:tcW w:w="1134"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92%</w:t>
            </w:r>
          </w:p>
        </w:tc>
      </w:tr>
      <w:tr w:rsidR="0049074D" w:rsidRPr="0049074D" w:rsidTr="00A21B7D">
        <w:tc>
          <w:tcPr>
            <w:tcW w:w="3369" w:type="dxa"/>
            <w:vMerge w:val="restart"/>
          </w:tcPr>
          <w:p w:rsidR="0049074D" w:rsidRPr="0049074D" w:rsidRDefault="0049074D" w:rsidP="00960FBB">
            <w:pPr>
              <w:spacing w:after="0" w:line="240" w:lineRule="auto"/>
              <w:jc w:val="both"/>
              <w:rPr>
                <w:rFonts w:ascii="Times New Roman" w:hAnsi="Times New Roman" w:cs="Times New Roman"/>
                <w:b/>
                <w:sz w:val="28"/>
                <w:szCs w:val="28"/>
              </w:rPr>
            </w:pPr>
            <w:r w:rsidRPr="0049074D">
              <w:rPr>
                <w:rFonts w:ascii="Times New Roman" w:hAnsi="Times New Roman" w:cs="Times New Roman"/>
                <w:b/>
                <w:sz w:val="28"/>
                <w:szCs w:val="28"/>
              </w:rPr>
              <w:t>Дитина в сенсорно-пізнавальному просторі</w:t>
            </w:r>
          </w:p>
        </w:tc>
        <w:tc>
          <w:tcPr>
            <w:tcW w:w="1417" w:type="dxa"/>
            <w:vAlign w:val="center"/>
          </w:tcPr>
          <w:p w:rsidR="0049074D" w:rsidRPr="0049074D" w:rsidRDefault="0049074D" w:rsidP="00960FBB">
            <w:pPr>
              <w:spacing w:after="0" w:line="240" w:lineRule="auto"/>
              <w:jc w:val="center"/>
              <w:rPr>
                <w:rFonts w:ascii="Times New Roman" w:hAnsi="Times New Roman" w:cs="Times New Roman"/>
                <w:b/>
                <w:i/>
                <w:sz w:val="28"/>
                <w:szCs w:val="28"/>
              </w:rPr>
            </w:pPr>
            <w:r w:rsidRPr="0049074D">
              <w:rPr>
                <w:rFonts w:ascii="Times New Roman" w:hAnsi="Times New Roman" w:cs="Times New Roman"/>
                <w:b/>
                <w:i/>
                <w:sz w:val="28"/>
                <w:szCs w:val="28"/>
              </w:rPr>
              <w:t>2015 -2016</w:t>
            </w:r>
          </w:p>
        </w:tc>
        <w:tc>
          <w:tcPr>
            <w:tcW w:w="1418"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69%</w:t>
            </w:r>
          </w:p>
        </w:tc>
        <w:tc>
          <w:tcPr>
            <w:tcW w:w="1134"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74%</w:t>
            </w:r>
          </w:p>
        </w:tc>
        <w:tc>
          <w:tcPr>
            <w:tcW w:w="1275"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80%</w:t>
            </w:r>
          </w:p>
        </w:tc>
        <w:tc>
          <w:tcPr>
            <w:tcW w:w="1134"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86%</w:t>
            </w:r>
          </w:p>
        </w:tc>
      </w:tr>
      <w:tr w:rsidR="0049074D" w:rsidRPr="0049074D" w:rsidTr="00A21B7D">
        <w:tc>
          <w:tcPr>
            <w:tcW w:w="3369" w:type="dxa"/>
            <w:vMerge/>
          </w:tcPr>
          <w:p w:rsidR="0049074D" w:rsidRPr="0049074D" w:rsidRDefault="0049074D" w:rsidP="00960FBB">
            <w:pPr>
              <w:spacing w:after="0" w:line="240" w:lineRule="auto"/>
              <w:jc w:val="both"/>
              <w:rPr>
                <w:rFonts w:ascii="Times New Roman" w:hAnsi="Times New Roman" w:cs="Times New Roman"/>
                <w:b/>
                <w:sz w:val="28"/>
                <w:szCs w:val="28"/>
              </w:rPr>
            </w:pPr>
          </w:p>
        </w:tc>
        <w:tc>
          <w:tcPr>
            <w:tcW w:w="1417" w:type="dxa"/>
            <w:vAlign w:val="center"/>
          </w:tcPr>
          <w:p w:rsidR="0049074D" w:rsidRPr="0049074D" w:rsidRDefault="0049074D" w:rsidP="00960FBB">
            <w:pPr>
              <w:spacing w:after="0" w:line="240" w:lineRule="auto"/>
              <w:jc w:val="center"/>
              <w:rPr>
                <w:rFonts w:ascii="Times New Roman" w:hAnsi="Times New Roman" w:cs="Times New Roman"/>
                <w:b/>
                <w:i/>
                <w:sz w:val="28"/>
                <w:szCs w:val="28"/>
              </w:rPr>
            </w:pPr>
            <w:r w:rsidRPr="0049074D">
              <w:rPr>
                <w:rFonts w:ascii="Times New Roman" w:hAnsi="Times New Roman" w:cs="Times New Roman"/>
                <w:b/>
                <w:i/>
                <w:sz w:val="28"/>
                <w:szCs w:val="28"/>
              </w:rPr>
              <w:t>2016 - 2017</w:t>
            </w:r>
          </w:p>
        </w:tc>
        <w:tc>
          <w:tcPr>
            <w:tcW w:w="1418"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76%</w:t>
            </w:r>
          </w:p>
        </w:tc>
        <w:tc>
          <w:tcPr>
            <w:tcW w:w="1134"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84%</w:t>
            </w:r>
          </w:p>
        </w:tc>
        <w:tc>
          <w:tcPr>
            <w:tcW w:w="1275"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86%</w:t>
            </w:r>
          </w:p>
        </w:tc>
        <w:tc>
          <w:tcPr>
            <w:tcW w:w="1134"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95%</w:t>
            </w:r>
          </w:p>
        </w:tc>
      </w:tr>
      <w:tr w:rsidR="0049074D" w:rsidRPr="0049074D" w:rsidTr="00A21B7D">
        <w:tc>
          <w:tcPr>
            <w:tcW w:w="3369" w:type="dxa"/>
            <w:vMerge w:val="restart"/>
          </w:tcPr>
          <w:p w:rsidR="0049074D" w:rsidRPr="0049074D" w:rsidRDefault="0049074D" w:rsidP="00960FBB">
            <w:pPr>
              <w:spacing w:after="0" w:line="240" w:lineRule="auto"/>
              <w:jc w:val="both"/>
              <w:rPr>
                <w:rFonts w:ascii="Times New Roman" w:hAnsi="Times New Roman" w:cs="Times New Roman"/>
                <w:b/>
                <w:sz w:val="28"/>
                <w:szCs w:val="28"/>
              </w:rPr>
            </w:pPr>
            <w:r w:rsidRPr="0049074D">
              <w:rPr>
                <w:rFonts w:ascii="Times New Roman" w:hAnsi="Times New Roman" w:cs="Times New Roman"/>
                <w:b/>
                <w:sz w:val="28"/>
                <w:szCs w:val="28"/>
              </w:rPr>
              <w:t>Мовлення дитини</w:t>
            </w:r>
          </w:p>
        </w:tc>
        <w:tc>
          <w:tcPr>
            <w:tcW w:w="1417" w:type="dxa"/>
            <w:vAlign w:val="center"/>
          </w:tcPr>
          <w:p w:rsidR="0049074D" w:rsidRPr="0049074D" w:rsidRDefault="0049074D" w:rsidP="00960FBB">
            <w:pPr>
              <w:spacing w:after="0" w:line="240" w:lineRule="auto"/>
              <w:jc w:val="center"/>
              <w:rPr>
                <w:rFonts w:ascii="Times New Roman" w:hAnsi="Times New Roman" w:cs="Times New Roman"/>
                <w:b/>
                <w:i/>
                <w:sz w:val="28"/>
                <w:szCs w:val="28"/>
              </w:rPr>
            </w:pPr>
            <w:r w:rsidRPr="0049074D">
              <w:rPr>
                <w:rFonts w:ascii="Times New Roman" w:hAnsi="Times New Roman" w:cs="Times New Roman"/>
                <w:b/>
                <w:i/>
                <w:sz w:val="28"/>
                <w:szCs w:val="28"/>
              </w:rPr>
              <w:t>2015 -2016</w:t>
            </w:r>
          </w:p>
        </w:tc>
        <w:tc>
          <w:tcPr>
            <w:tcW w:w="1418"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69%</w:t>
            </w:r>
          </w:p>
        </w:tc>
        <w:tc>
          <w:tcPr>
            <w:tcW w:w="1134"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62%</w:t>
            </w:r>
          </w:p>
        </w:tc>
        <w:tc>
          <w:tcPr>
            <w:tcW w:w="1275"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67%</w:t>
            </w:r>
          </w:p>
        </w:tc>
        <w:tc>
          <w:tcPr>
            <w:tcW w:w="1134"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75%</w:t>
            </w:r>
          </w:p>
        </w:tc>
      </w:tr>
      <w:tr w:rsidR="0049074D" w:rsidRPr="0049074D" w:rsidTr="00A21B7D">
        <w:tc>
          <w:tcPr>
            <w:tcW w:w="3369" w:type="dxa"/>
            <w:vMerge/>
          </w:tcPr>
          <w:p w:rsidR="0049074D" w:rsidRPr="0049074D" w:rsidRDefault="0049074D" w:rsidP="00960FBB">
            <w:pPr>
              <w:spacing w:after="0" w:line="240" w:lineRule="auto"/>
              <w:jc w:val="both"/>
              <w:rPr>
                <w:rFonts w:ascii="Times New Roman" w:hAnsi="Times New Roman" w:cs="Times New Roman"/>
                <w:b/>
                <w:sz w:val="28"/>
                <w:szCs w:val="28"/>
              </w:rPr>
            </w:pPr>
          </w:p>
        </w:tc>
        <w:tc>
          <w:tcPr>
            <w:tcW w:w="1417" w:type="dxa"/>
            <w:vAlign w:val="center"/>
          </w:tcPr>
          <w:p w:rsidR="0049074D" w:rsidRPr="0049074D" w:rsidRDefault="0049074D" w:rsidP="00960FBB">
            <w:pPr>
              <w:spacing w:after="0" w:line="240" w:lineRule="auto"/>
              <w:jc w:val="center"/>
              <w:rPr>
                <w:rFonts w:ascii="Times New Roman" w:hAnsi="Times New Roman" w:cs="Times New Roman"/>
                <w:b/>
                <w:i/>
                <w:sz w:val="28"/>
                <w:szCs w:val="28"/>
              </w:rPr>
            </w:pPr>
            <w:r w:rsidRPr="0049074D">
              <w:rPr>
                <w:rFonts w:ascii="Times New Roman" w:hAnsi="Times New Roman" w:cs="Times New Roman"/>
                <w:b/>
                <w:i/>
                <w:sz w:val="28"/>
                <w:szCs w:val="28"/>
              </w:rPr>
              <w:t>2016 - 2017</w:t>
            </w:r>
          </w:p>
        </w:tc>
        <w:tc>
          <w:tcPr>
            <w:tcW w:w="1418"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79%</w:t>
            </w:r>
          </w:p>
        </w:tc>
        <w:tc>
          <w:tcPr>
            <w:tcW w:w="1134"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72%</w:t>
            </w:r>
          </w:p>
        </w:tc>
        <w:tc>
          <w:tcPr>
            <w:tcW w:w="1275"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80%</w:t>
            </w:r>
          </w:p>
        </w:tc>
        <w:tc>
          <w:tcPr>
            <w:tcW w:w="1134"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92%</w:t>
            </w:r>
          </w:p>
        </w:tc>
      </w:tr>
      <w:tr w:rsidR="0049074D" w:rsidRPr="0049074D" w:rsidTr="00A21B7D">
        <w:tc>
          <w:tcPr>
            <w:tcW w:w="3369" w:type="dxa"/>
            <w:vMerge w:val="restart"/>
          </w:tcPr>
          <w:p w:rsidR="0049074D" w:rsidRPr="0049074D" w:rsidRDefault="0049074D" w:rsidP="00960FBB">
            <w:pPr>
              <w:spacing w:after="0" w:line="240" w:lineRule="auto"/>
              <w:jc w:val="both"/>
              <w:rPr>
                <w:rFonts w:ascii="Times New Roman" w:hAnsi="Times New Roman" w:cs="Times New Roman"/>
                <w:b/>
                <w:sz w:val="28"/>
                <w:szCs w:val="28"/>
              </w:rPr>
            </w:pPr>
            <w:r w:rsidRPr="0049074D">
              <w:rPr>
                <w:rFonts w:ascii="Times New Roman" w:hAnsi="Times New Roman" w:cs="Times New Roman"/>
                <w:b/>
                <w:sz w:val="28"/>
                <w:szCs w:val="28"/>
              </w:rPr>
              <w:t>Загальний показник</w:t>
            </w:r>
          </w:p>
        </w:tc>
        <w:tc>
          <w:tcPr>
            <w:tcW w:w="1417" w:type="dxa"/>
            <w:vAlign w:val="center"/>
          </w:tcPr>
          <w:p w:rsidR="0049074D" w:rsidRPr="0049074D" w:rsidRDefault="0049074D" w:rsidP="00960FBB">
            <w:pPr>
              <w:spacing w:after="0" w:line="240" w:lineRule="auto"/>
              <w:jc w:val="center"/>
              <w:rPr>
                <w:rFonts w:ascii="Times New Roman" w:hAnsi="Times New Roman" w:cs="Times New Roman"/>
                <w:b/>
                <w:i/>
                <w:sz w:val="28"/>
                <w:szCs w:val="28"/>
              </w:rPr>
            </w:pPr>
            <w:r w:rsidRPr="0049074D">
              <w:rPr>
                <w:rFonts w:ascii="Times New Roman" w:hAnsi="Times New Roman" w:cs="Times New Roman"/>
                <w:b/>
                <w:i/>
                <w:sz w:val="28"/>
                <w:szCs w:val="28"/>
              </w:rPr>
              <w:t>2015 -2016</w:t>
            </w:r>
          </w:p>
        </w:tc>
        <w:tc>
          <w:tcPr>
            <w:tcW w:w="1418"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62%</w:t>
            </w:r>
          </w:p>
        </w:tc>
        <w:tc>
          <w:tcPr>
            <w:tcW w:w="1134"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69%</w:t>
            </w:r>
          </w:p>
        </w:tc>
        <w:tc>
          <w:tcPr>
            <w:tcW w:w="1275"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69%</w:t>
            </w:r>
          </w:p>
        </w:tc>
        <w:tc>
          <w:tcPr>
            <w:tcW w:w="1134"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78%</w:t>
            </w:r>
          </w:p>
        </w:tc>
      </w:tr>
      <w:tr w:rsidR="0049074D" w:rsidRPr="0049074D" w:rsidTr="00A21B7D">
        <w:tc>
          <w:tcPr>
            <w:tcW w:w="3369" w:type="dxa"/>
            <w:vMerge/>
          </w:tcPr>
          <w:p w:rsidR="0049074D" w:rsidRPr="0049074D" w:rsidRDefault="0049074D" w:rsidP="00960FBB">
            <w:pPr>
              <w:spacing w:after="0" w:line="240" w:lineRule="auto"/>
              <w:jc w:val="both"/>
              <w:rPr>
                <w:rFonts w:ascii="Times New Roman" w:hAnsi="Times New Roman" w:cs="Times New Roman"/>
                <w:b/>
                <w:sz w:val="28"/>
                <w:szCs w:val="28"/>
              </w:rPr>
            </w:pPr>
          </w:p>
        </w:tc>
        <w:tc>
          <w:tcPr>
            <w:tcW w:w="1417" w:type="dxa"/>
            <w:vAlign w:val="center"/>
          </w:tcPr>
          <w:p w:rsidR="0049074D" w:rsidRPr="0049074D" w:rsidRDefault="0049074D" w:rsidP="00960FBB">
            <w:pPr>
              <w:spacing w:after="0" w:line="240" w:lineRule="auto"/>
              <w:jc w:val="center"/>
              <w:rPr>
                <w:rFonts w:ascii="Times New Roman" w:hAnsi="Times New Roman" w:cs="Times New Roman"/>
                <w:b/>
                <w:i/>
                <w:sz w:val="28"/>
                <w:szCs w:val="28"/>
              </w:rPr>
            </w:pPr>
            <w:r w:rsidRPr="0049074D">
              <w:rPr>
                <w:rFonts w:ascii="Times New Roman" w:hAnsi="Times New Roman" w:cs="Times New Roman"/>
                <w:b/>
                <w:i/>
                <w:sz w:val="28"/>
                <w:szCs w:val="28"/>
              </w:rPr>
              <w:t>2016 - 2017</w:t>
            </w:r>
          </w:p>
        </w:tc>
        <w:tc>
          <w:tcPr>
            <w:tcW w:w="1418"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68%</w:t>
            </w:r>
          </w:p>
        </w:tc>
        <w:tc>
          <w:tcPr>
            <w:tcW w:w="1134"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81%</w:t>
            </w:r>
          </w:p>
        </w:tc>
        <w:tc>
          <w:tcPr>
            <w:tcW w:w="1275"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81%</w:t>
            </w:r>
          </w:p>
        </w:tc>
        <w:tc>
          <w:tcPr>
            <w:tcW w:w="1134" w:type="dxa"/>
            <w:vAlign w:val="center"/>
          </w:tcPr>
          <w:p w:rsidR="0049074D" w:rsidRPr="0049074D" w:rsidRDefault="0049074D" w:rsidP="00960FBB">
            <w:pPr>
              <w:spacing w:after="0" w:line="240" w:lineRule="auto"/>
              <w:jc w:val="center"/>
              <w:rPr>
                <w:rFonts w:ascii="Times New Roman" w:hAnsi="Times New Roman" w:cs="Times New Roman"/>
                <w:b/>
                <w:sz w:val="28"/>
                <w:szCs w:val="28"/>
              </w:rPr>
            </w:pPr>
            <w:r w:rsidRPr="0049074D">
              <w:rPr>
                <w:rFonts w:ascii="Times New Roman" w:hAnsi="Times New Roman" w:cs="Times New Roman"/>
                <w:b/>
                <w:sz w:val="28"/>
                <w:szCs w:val="28"/>
              </w:rPr>
              <w:t>94%</w:t>
            </w:r>
          </w:p>
        </w:tc>
      </w:tr>
    </w:tbl>
    <w:p w:rsidR="0049074D" w:rsidRPr="0049074D" w:rsidRDefault="0049074D" w:rsidP="00960FBB">
      <w:pPr>
        <w:spacing w:after="0" w:line="240" w:lineRule="auto"/>
        <w:jc w:val="both"/>
        <w:rPr>
          <w:rFonts w:ascii="Times New Roman" w:hAnsi="Times New Roman" w:cs="Times New Roman"/>
          <w:sz w:val="28"/>
          <w:szCs w:val="28"/>
        </w:rPr>
      </w:pPr>
    </w:p>
    <w:p w:rsidR="0049074D" w:rsidRPr="0049074D" w:rsidRDefault="0049074D" w:rsidP="0049074D">
      <w:pPr>
        <w:spacing w:after="0"/>
        <w:jc w:val="both"/>
        <w:rPr>
          <w:rFonts w:ascii="Times New Roman" w:hAnsi="Times New Roman" w:cs="Times New Roman"/>
          <w:sz w:val="28"/>
          <w:szCs w:val="28"/>
        </w:rPr>
      </w:pPr>
      <w:r w:rsidRPr="0049074D">
        <w:rPr>
          <w:rFonts w:ascii="Times New Roman" w:hAnsi="Times New Roman" w:cs="Times New Roman"/>
          <w:sz w:val="28"/>
          <w:szCs w:val="28"/>
        </w:rPr>
        <w:t xml:space="preserve">      Аналіз діагностування засвідчує, що їх загальні позитивні показники </w:t>
      </w:r>
      <w:r w:rsidR="00960FBB">
        <w:rPr>
          <w:rFonts w:ascii="Times New Roman" w:hAnsi="Times New Roman" w:cs="Times New Roman"/>
          <w:sz w:val="28"/>
          <w:szCs w:val="28"/>
        </w:rPr>
        <w:t xml:space="preserve">                    </w:t>
      </w:r>
      <w:r w:rsidRPr="0049074D">
        <w:rPr>
          <w:rFonts w:ascii="Times New Roman" w:hAnsi="Times New Roman" w:cs="Times New Roman"/>
          <w:sz w:val="28"/>
          <w:szCs w:val="28"/>
        </w:rPr>
        <w:t xml:space="preserve">в    2016 - 2017 навчальному році у порівнянні з 2015-2016 навчальним  роком </w:t>
      </w:r>
      <w:r w:rsidRPr="0049074D">
        <w:rPr>
          <w:rFonts w:ascii="Times New Roman" w:hAnsi="Times New Roman" w:cs="Times New Roman"/>
          <w:sz w:val="28"/>
          <w:szCs w:val="28"/>
        </w:rPr>
        <w:lastRenderedPageBreak/>
        <w:t>покращилися, а негативні – знизилися. Простежується позитивна динаміка за всіма лініями розвитку, що свідчить про ефективність навчально-виховної роботи з дітьми протягом року.</w:t>
      </w:r>
    </w:p>
    <w:p w:rsidR="0049074D" w:rsidRPr="0049074D" w:rsidRDefault="0049074D" w:rsidP="0049074D">
      <w:pPr>
        <w:spacing w:after="0"/>
        <w:jc w:val="both"/>
        <w:rPr>
          <w:rFonts w:ascii="Times New Roman" w:hAnsi="Times New Roman" w:cs="Times New Roman"/>
          <w:sz w:val="28"/>
          <w:szCs w:val="28"/>
        </w:rPr>
      </w:pPr>
      <w:r w:rsidRPr="0049074D">
        <w:rPr>
          <w:rFonts w:ascii="Times New Roman" w:hAnsi="Times New Roman" w:cs="Times New Roman"/>
          <w:sz w:val="28"/>
          <w:szCs w:val="28"/>
        </w:rPr>
        <w:t xml:space="preserve">      Але, поряд з цим слід більш доцільно використовувати компоненти розвивального предметно-ігрового середовища в групі, що дасть змогу забезпечити можливість розвитку у грі пізнавальних, соціальних, естетичних потреб дітей. Слабким залишається розвиток дрібної моторики рук, тому показники з образотворчої діяльності на середньому рівні: з метою підвищення сенсорного розвитку дітей слід поповнити сучасним обладнанням групові сенсорні зони.</w:t>
      </w:r>
    </w:p>
    <w:p w:rsidR="00960FBB" w:rsidRPr="00960FBB" w:rsidRDefault="0049074D" w:rsidP="00960FBB">
      <w:pPr>
        <w:spacing w:after="0"/>
        <w:jc w:val="both"/>
        <w:rPr>
          <w:rFonts w:ascii="Times New Roman" w:hAnsi="Times New Roman" w:cs="Times New Roman"/>
          <w:sz w:val="28"/>
          <w:szCs w:val="28"/>
        </w:rPr>
      </w:pPr>
      <w:r w:rsidRPr="0049074D">
        <w:rPr>
          <w:rFonts w:ascii="Times New Roman" w:hAnsi="Times New Roman" w:cs="Times New Roman"/>
          <w:sz w:val="28"/>
          <w:szCs w:val="28"/>
        </w:rPr>
        <w:tab/>
      </w:r>
      <w:r w:rsidR="00960FBB" w:rsidRPr="00960FBB">
        <w:rPr>
          <w:rFonts w:ascii="Times New Roman" w:hAnsi="Times New Roman" w:cs="Times New Roman"/>
          <w:sz w:val="28"/>
          <w:szCs w:val="28"/>
        </w:rPr>
        <w:t>При плануванні та проведенні навчально-виховної роботи з дітьми основним напрямком в роботі повинен бути особистісно-орієнтований та диференційний підхід до дітей, який виявлятиметься в умінні вихователя:</w:t>
      </w:r>
    </w:p>
    <w:p w:rsidR="00960FBB" w:rsidRPr="00960FBB" w:rsidRDefault="00960FBB" w:rsidP="00960FBB">
      <w:pPr>
        <w:numPr>
          <w:ilvl w:val="0"/>
          <w:numId w:val="4"/>
        </w:numPr>
        <w:spacing w:after="0"/>
        <w:ind w:firstLine="540"/>
        <w:jc w:val="both"/>
        <w:rPr>
          <w:rFonts w:ascii="Times New Roman" w:hAnsi="Times New Roman" w:cs="Times New Roman"/>
          <w:sz w:val="28"/>
          <w:szCs w:val="28"/>
        </w:rPr>
      </w:pPr>
      <w:r w:rsidRPr="00960FBB">
        <w:rPr>
          <w:rFonts w:ascii="Times New Roman" w:hAnsi="Times New Roman" w:cs="Times New Roman"/>
          <w:sz w:val="28"/>
          <w:szCs w:val="28"/>
        </w:rPr>
        <w:t>створювати сприятливу психологічну атмосферу в групі, більше уваги приділяти психологічним аспектам підготовки дітей до школи;</w:t>
      </w:r>
    </w:p>
    <w:p w:rsidR="00960FBB" w:rsidRPr="00960FBB" w:rsidRDefault="00960FBB" w:rsidP="00960FBB">
      <w:pPr>
        <w:numPr>
          <w:ilvl w:val="0"/>
          <w:numId w:val="4"/>
        </w:numPr>
        <w:spacing w:after="0"/>
        <w:ind w:firstLine="540"/>
        <w:jc w:val="both"/>
        <w:rPr>
          <w:rFonts w:ascii="Times New Roman" w:hAnsi="Times New Roman" w:cs="Times New Roman"/>
          <w:sz w:val="28"/>
          <w:szCs w:val="28"/>
        </w:rPr>
      </w:pPr>
      <w:r w:rsidRPr="00960FBB">
        <w:rPr>
          <w:rFonts w:ascii="Times New Roman" w:hAnsi="Times New Roman" w:cs="Times New Roman"/>
          <w:sz w:val="28"/>
          <w:szCs w:val="28"/>
        </w:rPr>
        <w:t>встановлювати емоційне спілкування з дорослими, однолітками;</w:t>
      </w:r>
    </w:p>
    <w:p w:rsidR="00960FBB" w:rsidRPr="00960FBB" w:rsidRDefault="00960FBB" w:rsidP="00960FBB">
      <w:pPr>
        <w:numPr>
          <w:ilvl w:val="0"/>
          <w:numId w:val="4"/>
        </w:numPr>
        <w:spacing w:after="0"/>
        <w:ind w:firstLine="540"/>
        <w:jc w:val="both"/>
        <w:rPr>
          <w:rFonts w:ascii="Times New Roman" w:hAnsi="Times New Roman" w:cs="Times New Roman"/>
          <w:sz w:val="28"/>
          <w:szCs w:val="28"/>
        </w:rPr>
      </w:pPr>
      <w:r w:rsidRPr="00960FBB">
        <w:rPr>
          <w:rFonts w:ascii="Times New Roman" w:hAnsi="Times New Roman" w:cs="Times New Roman"/>
          <w:sz w:val="28"/>
          <w:szCs w:val="28"/>
        </w:rPr>
        <w:t>розвивати вміння відтворювати знання в життєво-практичних ситуаціях;</w:t>
      </w:r>
    </w:p>
    <w:p w:rsidR="00960FBB" w:rsidRPr="00960FBB" w:rsidRDefault="00960FBB" w:rsidP="00960FBB">
      <w:pPr>
        <w:numPr>
          <w:ilvl w:val="0"/>
          <w:numId w:val="4"/>
        </w:numPr>
        <w:spacing w:after="0"/>
        <w:ind w:firstLine="540"/>
        <w:jc w:val="both"/>
        <w:rPr>
          <w:rFonts w:ascii="Times New Roman" w:hAnsi="Times New Roman" w:cs="Times New Roman"/>
          <w:sz w:val="28"/>
          <w:szCs w:val="28"/>
        </w:rPr>
      </w:pPr>
      <w:r w:rsidRPr="00960FBB">
        <w:rPr>
          <w:rFonts w:ascii="Times New Roman" w:hAnsi="Times New Roman" w:cs="Times New Roman"/>
          <w:sz w:val="28"/>
          <w:szCs w:val="28"/>
        </w:rPr>
        <w:t>формувати схильність до творчості, винахідництва;</w:t>
      </w:r>
    </w:p>
    <w:p w:rsidR="00960FBB" w:rsidRPr="00960FBB" w:rsidRDefault="00960FBB" w:rsidP="00960FBB">
      <w:pPr>
        <w:numPr>
          <w:ilvl w:val="0"/>
          <w:numId w:val="4"/>
        </w:numPr>
        <w:spacing w:after="0"/>
        <w:ind w:firstLine="540"/>
        <w:rPr>
          <w:rFonts w:ascii="Times New Roman" w:hAnsi="Times New Roman" w:cs="Times New Roman"/>
          <w:sz w:val="28"/>
          <w:szCs w:val="28"/>
        </w:rPr>
      </w:pPr>
      <w:r w:rsidRPr="00960FBB">
        <w:rPr>
          <w:rFonts w:ascii="Times New Roman" w:hAnsi="Times New Roman" w:cs="Times New Roman"/>
          <w:sz w:val="28"/>
          <w:szCs w:val="28"/>
        </w:rPr>
        <w:t>формувати самостійність, впевненість, спостережливість.</w:t>
      </w:r>
    </w:p>
    <w:p w:rsidR="00960FBB" w:rsidRPr="00EE18A4" w:rsidRDefault="00960FBB" w:rsidP="00EE18A4">
      <w:pPr>
        <w:numPr>
          <w:ilvl w:val="0"/>
          <w:numId w:val="4"/>
        </w:numPr>
        <w:spacing w:after="0"/>
        <w:ind w:firstLine="540"/>
        <w:rPr>
          <w:rFonts w:ascii="Times New Roman" w:hAnsi="Times New Roman" w:cs="Times New Roman"/>
          <w:sz w:val="28"/>
          <w:szCs w:val="28"/>
        </w:rPr>
      </w:pPr>
      <w:r w:rsidRPr="00960FBB">
        <w:rPr>
          <w:rFonts w:ascii="Times New Roman" w:hAnsi="Times New Roman" w:cs="Times New Roman"/>
          <w:sz w:val="28"/>
          <w:szCs w:val="28"/>
        </w:rPr>
        <w:t>розвиток зв'язного комунікативного мовлення дошкільників.</w:t>
      </w:r>
    </w:p>
    <w:p w:rsidR="00960FBB" w:rsidRPr="00960FBB" w:rsidRDefault="00960FBB" w:rsidP="00960FBB">
      <w:pPr>
        <w:spacing w:after="0"/>
        <w:jc w:val="both"/>
        <w:rPr>
          <w:rFonts w:ascii="Times New Roman" w:hAnsi="Times New Roman" w:cs="Times New Roman"/>
          <w:sz w:val="28"/>
          <w:szCs w:val="28"/>
        </w:rPr>
      </w:pPr>
      <w:r w:rsidRPr="00960FBB">
        <w:rPr>
          <w:rFonts w:ascii="Times New Roman" w:hAnsi="Times New Roman" w:cs="Times New Roman"/>
          <w:sz w:val="28"/>
          <w:szCs w:val="28"/>
        </w:rPr>
        <w:t xml:space="preserve">    Музичний керівник  Стан С.А. запровадила роботу з дітьми навчання грі на народних інструментах. Малята не лише із задоволенням співають і танцюють, а й виконують різноманітні творчі завдання, отримуючи радість від участі в різних видах музичної діяльності, залюбки діляться нею з оточуючими. Результатом спільної роботи музичного керівника, керівника хореографічного та акробатичного гуртків  зі своїми вихованцями стала участь у міському конкурсі «Чарівна квітка – 2017».</w:t>
      </w:r>
    </w:p>
    <w:p w:rsidR="00960FBB" w:rsidRPr="00960FBB" w:rsidRDefault="00960FBB" w:rsidP="00960FBB">
      <w:pPr>
        <w:spacing w:after="0"/>
        <w:jc w:val="both"/>
        <w:rPr>
          <w:rFonts w:ascii="Times New Roman" w:hAnsi="Times New Roman" w:cs="Times New Roman"/>
          <w:color w:val="C00000"/>
          <w:sz w:val="28"/>
          <w:szCs w:val="28"/>
        </w:rPr>
      </w:pPr>
      <w:r w:rsidRPr="00960FBB">
        <w:rPr>
          <w:rFonts w:ascii="Times New Roman" w:hAnsi="Times New Roman" w:cs="Times New Roman"/>
          <w:sz w:val="28"/>
          <w:szCs w:val="28"/>
        </w:rPr>
        <w:t xml:space="preserve">     Педагогічний колектив дошкільного закладу працює у тісній взаємодії з колективом початкової школи  </w:t>
      </w:r>
      <w:proofErr w:type="spellStart"/>
      <w:r w:rsidRPr="00960FBB">
        <w:rPr>
          <w:rFonts w:ascii="Times New Roman" w:hAnsi="Times New Roman" w:cs="Times New Roman"/>
          <w:sz w:val="28"/>
          <w:szCs w:val="28"/>
        </w:rPr>
        <w:t>КЗ</w:t>
      </w:r>
      <w:proofErr w:type="spellEnd"/>
      <w:r w:rsidRPr="00960FBB">
        <w:rPr>
          <w:rFonts w:ascii="Times New Roman" w:hAnsi="Times New Roman" w:cs="Times New Roman"/>
          <w:sz w:val="28"/>
          <w:szCs w:val="28"/>
        </w:rPr>
        <w:t xml:space="preserve"> «ЗОШ І-ІІІ ступенів № 20 ВМР», застосовуючи принцип наступності між дошкільною ланкою освіти і початковою школою. Педагоги дитячого садка аналізують успішність своїх випускників.</w:t>
      </w:r>
    </w:p>
    <w:p w:rsidR="00960FBB" w:rsidRPr="00960FBB" w:rsidRDefault="00960FBB" w:rsidP="00960FBB">
      <w:pPr>
        <w:spacing w:after="0"/>
        <w:jc w:val="both"/>
        <w:rPr>
          <w:rFonts w:ascii="Times New Roman" w:hAnsi="Times New Roman" w:cs="Times New Roman"/>
          <w:sz w:val="28"/>
          <w:szCs w:val="28"/>
        </w:rPr>
      </w:pPr>
      <w:r w:rsidRPr="00960FBB">
        <w:rPr>
          <w:rFonts w:ascii="Times New Roman" w:hAnsi="Times New Roman" w:cs="Times New Roman"/>
          <w:sz w:val="28"/>
          <w:szCs w:val="28"/>
        </w:rPr>
        <w:t xml:space="preserve">     До навчання у школі підготовлено 42 дошкільника. Аналіз результатів діагностування показав,  що дошкільники мають достатній рівень готовності до школи.</w:t>
      </w:r>
    </w:p>
    <w:p w:rsidR="00960FBB" w:rsidRPr="00960FBB" w:rsidRDefault="00960FBB" w:rsidP="00960FBB">
      <w:pPr>
        <w:pStyle w:val="a6"/>
        <w:spacing w:after="0" w:line="276" w:lineRule="auto"/>
        <w:ind w:left="0" w:firstLine="426"/>
        <w:jc w:val="both"/>
        <w:rPr>
          <w:sz w:val="28"/>
          <w:szCs w:val="28"/>
          <w:lang w:val="uk-UA"/>
        </w:rPr>
      </w:pPr>
      <w:r w:rsidRPr="00960FBB">
        <w:rPr>
          <w:sz w:val="28"/>
          <w:szCs w:val="28"/>
          <w:lang w:val="uk-UA"/>
        </w:rPr>
        <w:t xml:space="preserve">Наслідки обстежень та підсумкових занять свідчать, що у більшості випускників розвинене диференційоване сприймання, логічне мислення, володіння розумовими діями аналізу, синтезу, порівняння, узагальнення, групування тощо необхідних для свідомого засвоєння знань про навколишній </w:t>
      </w:r>
      <w:r w:rsidRPr="00960FBB">
        <w:rPr>
          <w:sz w:val="28"/>
          <w:szCs w:val="28"/>
          <w:lang w:val="uk-UA"/>
        </w:rPr>
        <w:lastRenderedPageBreak/>
        <w:t xml:space="preserve">світ. Діти уміють розв’язувати нескладні логічні та математичні задачі, виділяти звуки, розрізняти просторові і кількісні відношення речей. </w:t>
      </w:r>
      <w:r w:rsidRPr="00960FBB">
        <w:rPr>
          <w:sz w:val="28"/>
          <w:szCs w:val="28"/>
        </w:rPr>
        <w:t xml:space="preserve">Це </w:t>
      </w:r>
      <w:proofErr w:type="gramStart"/>
      <w:r w:rsidRPr="00960FBB">
        <w:rPr>
          <w:sz w:val="28"/>
          <w:szCs w:val="28"/>
        </w:rPr>
        <w:t>св</w:t>
      </w:r>
      <w:proofErr w:type="gramEnd"/>
      <w:r w:rsidRPr="00960FBB">
        <w:rPr>
          <w:sz w:val="28"/>
          <w:szCs w:val="28"/>
        </w:rPr>
        <w:t xml:space="preserve">ідчить про належний рівень розумової готовності до навчання. </w:t>
      </w:r>
    </w:p>
    <w:p w:rsidR="00960FBB" w:rsidRPr="00960FBB" w:rsidRDefault="00960FBB" w:rsidP="00960FBB">
      <w:pPr>
        <w:pStyle w:val="a6"/>
        <w:spacing w:after="0" w:line="276" w:lineRule="auto"/>
        <w:ind w:left="0" w:firstLine="426"/>
        <w:jc w:val="both"/>
        <w:rPr>
          <w:sz w:val="28"/>
          <w:szCs w:val="28"/>
          <w:lang w:val="uk-UA"/>
        </w:rPr>
      </w:pPr>
    </w:p>
    <w:tbl>
      <w:tblPr>
        <w:tblW w:w="4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1361"/>
      </w:tblGrid>
      <w:tr w:rsidR="00960FBB" w:rsidRPr="00960FBB" w:rsidTr="00A21B7D">
        <w:trPr>
          <w:jc w:val="center"/>
        </w:trPr>
        <w:tc>
          <w:tcPr>
            <w:tcW w:w="2840" w:type="dxa"/>
          </w:tcPr>
          <w:p w:rsidR="00960FBB" w:rsidRPr="00960FBB" w:rsidRDefault="00960FBB" w:rsidP="00A21B7D">
            <w:pPr>
              <w:pStyle w:val="1"/>
              <w:spacing w:line="276" w:lineRule="auto"/>
              <w:rPr>
                <w:rFonts w:ascii="Times New Roman" w:hAnsi="Times New Roman"/>
                <w:b w:val="0"/>
                <w:i/>
                <w:color w:val="000000" w:themeColor="text1"/>
              </w:rPr>
            </w:pPr>
            <w:r w:rsidRPr="00960FBB">
              <w:rPr>
                <w:rFonts w:ascii="Times New Roman" w:hAnsi="Times New Roman"/>
                <w:i/>
                <w:color w:val="000000" w:themeColor="text1"/>
              </w:rPr>
              <w:t>Показники</w:t>
            </w:r>
          </w:p>
        </w:tc>
        <w:tc>
          <w:tcPr>
            <w:tcW w:w="1361" w:type="dxa"/>
          </w:tcPr>
          <w:p w:rsidR="00960FBB" w:rsidRPr="00960FBB" w:rsidRDefault="00960FBB" w:rsidP="00960FBB">
            <w:pPr>
              <w:spacing w:after="0"/>
              <w:jc w:val="center"/>
              <w:rPr>
                <w:rFonts w:ascii="Times New Roman" w:hAnsi="Times New Roman" w:cs="Times New Roman"/>
                <w:b/>
                <w:i/>
                <w:color w:val="000000" w:themeColor="text1"/>
                <w:sz w:val="28"/>
                <w:szCs w:val="28"/>
              </w:rPr>
            </w:pPr>
            <w:r w:rsidRPr="00960FBB">
              <w:rPr>
                <w:rFonts w:ascii="Times New Roman" w:hAnsi="Times New Roman" w:cs="Times New Roman"/>
                <w:b/>
                <w:i/>
                <w:color w:val="000000" w:themeColor="text1"/>
                <w:sz w:val="28"/>
                <w:szCs w:val="28"/>
              </w:rPr>
              <w:t>Група № 4</w:t>
            </w:r>
          </w:p>
        </w:tc>
      </w:tr>
      <w:tr w:rsidR="00960FBB" w:rsidRPr="00960FBB" w:rsidTr="00A21B7D">
        <w:trPr>
          <w:jc w:val="center"/>
        </w:trPr>
        <w:tc>
          <w:tcPr>
            <w:tcW w:w="2840" w:type="dxa"/>
          </w:tcPr>
          <w:p w:rsidR="00960FBB" w:rsidRPr="00960FBB" w:rsidRDefault="00960FBB" w:rsidP="00960FBB">
            <w:pPr>
              <w:spacing w:after="0"/>
              <w:jc w:val="center"/>
              <w:rPr>
                <w:rFonts w:ascii="Times New Roman" w:hAnsi="Times New Roman" w:cs="Times New Roman"/>
                <w:color w:val="000000" w:themeColor="text1"/>
                <w:sz w:val="28"/>
                <w:szCs w:val="28"/>
              </w:rPr>
            </w:pPr>
            <w:r w:rsidRPr="00960FBB">
              <w:rPr>
                <w:rFonts w:ascii="Times New Roman" w:hAnsi="Times New Roman" w:cs="Times New Roman"/>
                <w:color w:val="000000" w:themeColor="text1"/>
                <w:sz w:val="28"/>
                <w:szCs w:val="28"/>
              </w:rPr>
              <w:t>Обстежено дітей</w:t>
            </w:r>
          </w:p>
        </w:tc>
        <w:tc>
          <w:tcPr>
            <w:tcW w:w="1361" w:type="dxa"/>
          </w:tcPr>
          <w:p w:rsidR="00960FBB" w:rsidRPr="00960FBB" w:rsidRDefault="00960FBB" w:rsidP="00960FBB">
            <w:pPr>
              <w:spacing w:after="0"/>
              <w:jc w:val="center"/>
              <w:rPr>
                <w:rFonts w:ascii="Times New Roman" w:hAnsi="Times New Roman" w:cs="Times New Roman"/>
                <w:color w:val="000000" w:themeColor="text1"/>
                <w:sz w:val="28"/>
                <w:szCs w:val="28"/>
              </w:rPr>
            </w:pPr>
            <w:r w:rsidRPr="00960FBB">
              <w:rPr>
                <w:rFonts w:ascii="Times New Roman" w:hAnsi="Times New Roman" w:cs="Times New Roman"/>
                <w:color w:val="000000" w:themeColor="text1"/>
                <w:sz w:val="28"/>
                <w:szCs w:val="28"/>
              </w:rPr>
              <w:t>42</w:t>
            </w:r>
          </w:p>
        </w:tc>
      </w:tr>
      <w:tr w:rsidR="00960FBB" w:rsidRPr="00960FBB" w:rsidTr="00A21B7D">
        <w:trPr>
          <w:jc w:val="center"/>
        </w:trPr>
        <w:tc>
          <w:tcPr>
            <w:tcW w:w="2840" w:type="dxa"/>
          </w:tcPr>
          <w:p w:rsidR="00960FBB" w:rsidRPr="00960FBB" w:rsidRDefault="00960FBB" w:rsidP="00A21B7D">
            <w:pPr>
              <w:pStyle w:val="2"/>
              <w:spacing w:line="276" w:lineRule="auto"/>
              <w:rPr>
                <w:rFonts w:ascii="Times New Roman" w:hAnsi="Times New Roman"/>
                <w:color w:val="000000" w:themeColor="text1"/>
                <w:sz w:val="28"/>
                <w:szCs w:val="28"/>
              </w:rPr>
            </w:pPr>
            <w:r w:rsidRPr="00960FBB">
              <w:rPr>
                <w:rFonts w:ascii="Times New Roman" w:hAnsi="Times New Roman"/>
                <w:color w:val="000000" w:themeColor="text1"/>
                <w:sz w:val="28"/>
                <w:szCs w:val="28"/>
              </w:rPr>
              <w:t>Із них:    Високий</w:t>
            </w:r>
          </w:p>
        </w:tc>
        <w:tc>
          <w:tcPr>
            <w:tcW w:w="1361" w:type="dxa"/>
          </w:tcPr>
          <w:p w:rsidR="00960FBB" w:rsidRPr="00960FBB" w:rsidRDefault="00960FBB" w:rsidP="00960FBB">
            <w:pPr>
              <w:spacing w:after="0"/>
              <w:jc w:val="center"/>
              <w:rPr>
                <w:rFonts w:ascii="Times New Roman" w:hAnsi="Times New Roman" w:cs="Times New Roman"/>
                <w:color w:val="000000" w:themeColor="text1"/>
                <w:sz w:val="28"/>
                <w:szCs w:val="28"/>
              </w:rPr>
            </w:pPr>
            <w:r w:rsidRPr="00960FBB">
              <w:rPr>
                <w:rFonts w:ascii="Times New Roman" w:hAnsi="Times New Roman" w:cs="Times New Roman"/>
                <w:color w:val="000000" w:themeColor="text1"/>
                <w:sz w:val="28"/>
                <w:szCs w:val="28"/>
              </w:rPr>
              <w:t>15</w:t>
            </w:r>
          </w:p>
        </w:tc>
      </w:tr>
      <w:tr w:rsidR="00960FBB" w:rsidRPr="00960FBB" w:rsidTr="00A21B7D">
        <w:trPr>
          <w:jc w:val="center"/>
        </w:trPr>
        <w:tc>
          <w:tcPr>
            <w:tcW w:w="2840" w:type="dxa"/>
          </w:tcPr>
          <w:p w:rsidR="00960FBB" w:rsidRPr="00960FBB" w:rsidRDefault="00960FBB" w:rsidP="00960FBB">
            <w:pPr>
              <w:spacing w:after="0"/>
              <w:jc w:val="right"/>
              <w:rPr>
                <w:rFonts w:ascii="Times New Roman" w:hAnsi="Times New Roman" w:cs="Times New Roman"/>
                <w:color w:val="000000" w:themeColor="text1"/>
                <w:sz w:val="28"/>
                <w:szCs w:val="28"/>
              </w:rPr>
            </w:pPr>
            <w:r w:rsidRPr="00960FBB">
              <w:rPr>
                <w:rFonts w:ascii="Times New Roman" w:hAnsi="Times New Roman" w:cs="Times New Roman"/>
                <w:color w:val="000000" w:themeColor="text1"/>
                <w:sz w:val="28"/>
                <w:szCs w:val="28"/>
              </w:rPr>
              <w:t>Достатній</w:t>
            </w:r>
          </w:p>
        </w:tc>
        <w:tc>
          <w:tcPr>
            <w:tcW w:w="1361" w:type="dxa"/>
          </w:tcPr>
          <w:p w:rsidR="00960FBB" w:rsidRPr="00960FBB" w:rsidRDefault="00960FBB" w:rsidP="00960FBB">
            <w:pPr>
              <w:spacing w:after="0"/>
              <w:jc w:val="center"/>
              <w:rPr>
                <w:rFonts w:ascii="Times New Roman" w:hAnsi="Times New Roman" w:cs="Times New Roman"/>
                <w:color w:val="000000" w:themeColor="text1"/>
                <w:sz w:val="28"/>
                <w:szCs w:val="28"/>
              </w:rPr>
            </w:pPr>
            <w:r w:rsidRPr="00960FBB">
              <w:rPr>
                <w:rFonts w:ascii="Times New Roman" w:hAnsi="Times New Roman" w:cs="Times New Roman"/>
                <w:color w:val="000000" w:themeColor="text1"/>
                <w:sz w:val="28"/>
                <w:szCs w:val="28"/>
              </w:rPr>
              <w:t>15</w:t>
            </w:r>
          </w:p>
        </w:tc>
      </w:tr>
      <w:tr w:rsidR="00960FBB" w:rsidRPr="00960FBB" w:rsidTr="00A21B7D">
        <w:trPr>
          <w:jc w:val="center"/>
        </w:trPr>
        <w:tc>
          <w:tcPr>
            <w:tcW w:w="2840" w:type="dxa"/>
          </w:tcPr>
          <w:p w:rsidR="00960FBB" w:rsidRPr="00960FBB" w:rsidRDefault="00960FBB" w:rsidP="00960FBB">
            <w:pPr>
              <w:spacing w:after="0"/>
              <w:jc w:val="right"/>
              <w:rPr>
                <w:rFonts w:ascii="Times New Roman" w:hAnsi="Times New Roman" w:cs="Times New Roman"/>
                <w:color w:val="000000" w:themeColor="text1"/>
                <w:sz w:val="28"/>
                <w:szCs w:val="28"/>
              </w:rPr>
            </w:pPr>
            <w:r w:rsidRPr="00960FBB">
              <w:rPr>
                <w:rFonts w:ascii="Times New Roman" w:hAnsi="Times New Roman" w:cs="Times New Roman"/>
                <w:color w:val="000000" w:themeColor="text1"/>
                <w:sz w:val="28"/>
                <w:szCs w:val="28"/>
              </w:rPr>
              <w:t xml:space="preserve">Середній </w:t>
            </w:r>
          </w:p>
        </w:tc>
        <w:tc>
          <w:tcPr>
            <w:tcW w:w="1361" w:type="dxa"/>
          </w:tcPr>
          <w:p w:rsidR="00960FBB" w:rsidRPr="00960FBB" w:rsidRDefault="00960FBB" w:rsidP="00960FBB">
            <w:pPr>
              <w:spacing w:after="0"/>
              <w:jc w:val="center"/>
              <w:rPr>
                <w:rFonts w:ascii="Times New Roman" w:hAnsi="Times New Roman" w:cs="Times New Roman"/>
                <w:color w:val="000000" w:themeColor="text1"/>
                <w:sz w:val="28"/>
                <w:szCs w:val="28"/>
              </w:rPr>
            </w:pPr>
            <w:r w:rsidRPr="00960FBB">
              <w:rPr>
                <w:rFonts w:ascii="Times New Roman" w:hAnsi="Times New Roman" w:cs="Times New Roman"/>
                <w:color w:val="000000" w:themeColor="text1"/>
                <w:sz w:val="28"/>
                <w:szCs w:val="28"/>
              </w:rPr>
              <w:t>10</w:t>
            </w:r>
          </w:p>
        </w:tc>
      </w:tr>
      <w:tr w:rsidR="00960FBB" w:rsidRPr="00960FBB" w:rsidTr="00A21B7D">
        <w:trPr>
          <w:jc w:val="center"/>
        </w:trPr>
        <w:tc>
          <w:tcPr>
            <w:tcW w:w="2840" w:type="dxa"/>
          </w:tcPr>
          <w:p w:rsidR="00960FBB" w:rsidRPr="00960FBB" w:rsidRDefault="00960FBB" w:rsidP="00960FBB">
            <w:pPr>
              <w:spacing w:after="0"/>
              <w:jc w:val="right"/>
              <w:rPr>
                <w:rFonts w:ascii="Times New Roman" w:hAnsi="Times New Roman" w:cs="Times New Roman"/>
                <w:color w:val="000000" w:themeColor="text1"/>
                <w:sz w:val="28"/>
                <w:szCs w:val="28"/>
              </w:rPr>
            </w:pPr>
            <w:r w:rsidRPr="00960FBB">
              <w:rPr>
                <w:rFonts w:ascii="Times New Roman" w:hAnsi="Times New Roman" w:cs="Times New Roman"/>
                <w:color w:val="000000" w:themeColor="text1"/>
                <w:sz w:val="28"/>
                <w:szCs w:val="28"/>
              </w:rPr>
              <w:t xml:space="preserve">Початковий  </w:t>
            </w:r>
          </w:p>
        </w:tc>
        <w:tc>
          <w:tcPr>
            <w:tcW w:w="1361" w:type="dxa"/>
          </w:tcPr>
          <w:p w:rsidR="00960FBB" w:rsidRPr="00960FBB" w:rsidRDefault="00960FBB" w:rsidP="00960FBB">
            <w:pPr>
              <w:spacing w:after="0"/>
              <w:jc w:val="center"/>
              <w:rPr>
                <w:rFonts w:ascii="Times New Roman" w:hAnsi="Times New Roman" w:cs="Times New Roman"/>
                <w:color w:val="000000" w:themeColor="text1"/>
                <w:sz w:val="28"/>
                <w:szCs w:val="28"/>
              </w:rPr>
            </w:pPr>
            <w:r w:rsidRPr="00960FBB">
              <w:rPr>
                <w:rFonts w:ascii="Times New Roman" w:hAnsi="Times New Roman" w:cs="Times New Roman"/>
                <w:color w:val="000000" w:themeColor="text1"/>
                <w:sz w:val="28"/>
                <w:szCs w:val="28"/>
              </w:rPr>
              <w:t>2</w:t>
            </w:r>
          </w:p>
        </w:tc>
      </w:tr>
    </w:tbl>
    <w:p w:rsidR="00960FBB" w:rsidRPr="00960FBB" w:rsidRDefault="00960FBB" w:rsidP="00960FBB">
      <w:pPr>
        <w:spacing w:after="0"/>
        <w:jc w:val="both"/>
        <w:rPr>
          <w:rFonts w:ascii="Times New Roman" w:hAnsi="Times New Roman" w:cs="Times New Roman"/>
          <w:sz w:val="28"/>
          <w:szCs w:val="28"/>
        </w:rPr>
      </w:pPr>
    </w:p>
    <w:p w:rsidR="00960FBB" w:rsidRPr="00960FBB" w:rsidRDefault="00960FBB" w:rsidP="00960FBB">
      <w:pPr>
        <w:spacing w:after="0"/>
        <w:ind w:firstLine="709"/>
        <w:jc w:val="both"/>
        <w:rPr>
          <w:rFonts w:ascii="Times New Roman" w:hAnsi="Times New Roman" w:cs="Times New Roman"/>
          <w:sz w:val="28"/>
          <w:szCs w:val="28"/>
        </w:rPr>
      </w:pPr>
      <w:r w:rsidRPr="00960FBB">
        <w:rPr>
          <w:rFonts w:ascii="Times New Roman" w:hAnsi="Times New Roman" w:cs="Times New Roman"/>
          <w:sz w:val="28"/>
        </w:rPr>
        <w:t xml:space="preserve">Завдяки проведеній роботі  майже усі діти групи ( окрім 6 дітей, вік яких не відповідає шкільному),  мають бажання йти до школи, мають уявлення про шкільне життя, правила поведінки у школі, шкільне приладдя, підручники. Більша частина дітей чітко усвідомлює для чого потрібно йти в школу, що зміниться в їх житті у зв’язку зі вступом до школи,  готові виконувати шкільні правила, здатні оцінювати наслідки своїх вчинків, передбачають результати своєї діяльності, розуміють ступінь відповідальності, готові виконувати вимоги вчителя, мають адекватну самооцінку.  </w:t>
      </w:r>
    </w:p>
    <w:p w:rsidR="00960FBB" w:rsidRPr="00960FBB" w:rsidRDefault="00960FBB" w:rsidP="00960FBB">
      <w:pPr>
        <w:spacing w:after="0"/>
        <w:jc w:val="both"/>
        <w:rPr>
          <w:rFonts w:ascii="Times New Roman" w:hAnsi="Times New Roman" w:cs="Times New Roman"/>
          <w:sz w:val="28"/>
          <w:szCs w:val="28"/>
        </w:rPr>
      </w:pPr>
      <w:r w:rsidRPr="00960FBB">
        <w:rPr>
          <w:rFonts w:ascii="Times New Roman" w:hAnsi="Times New Roman" w:cs="Times New Roman"/>
          <w:sz w:val="28"/>
          <w:szCs w:val="28"/>
        </w:rPr>
        <w:t xml:space="preserve">     Завданнями роботи з підготовки дітей до шкільного навчання на наступний період є: </w:t>
      </w:r>
      <w:r w:rsidRPr="00960FBB">
        <w:rPr>
          <w:rFonts w:ascii="Times New Roman" w:hAnsi="Times New Roman" w:cs="Times New Roman"/>
          <w:i/>
          <w:sz w:val="28"/>
          <w:szCs w:val="28"/>
        </w:rPr>
        <w:t>розвиток зв’язного мовлення; розвиток дрібної моторики руки; розвиток вміння чітко відтворювати навчальну задачу; формування адекватної самооцінки, зниження рівня тривожності</w:t>
      </w:r>
      <w:r w:rsidRPr="00960FBB">
        <w:rPr>
          <w:rFonts w:ascii="Times New Roman" w:hAnsi="Times New Roman" w:cs="Times New Roman"/>
          <w:sz w:val="28"/>
          <w:szCs w:val="28"/>
        </w:rPr>
        <w:t>.</w:t>
      </w:r>
    </w:p>
    <w:p w:rsidR="00960FBB" w:rsidRPr="00960FBB" w:rsidRDefault="00960FBB" w:rsidP="00960FBB">
      <w:pPr>
        <w:spacing w:after="0"/>
        <w:jc w:val="both"/>
        <w:rPr>
          <w:rStyle w:val="a8"/>
          <w:rFonts w:ascii="Times New Roman" w:hAnsi="Times New Roman" w:cs="Times New Roman"/>
          <w:b w:val="0"/>
          <w:sz w:val="28"/>
        </w:rPr>
      </w:pPr>
      <w:r w:rsidRPr="00960FBB">
        <w:rPr>
          <w:rFonts w:ascii="Times New Roman" w:hAnsi="Times New Roman" w:cs="Times New Roman"/>
          <w:sz w:val="28"/>
          <w:szCs w:val="28"/>
        </w:rPr>
        <w:t xml:space="preserve">     Протягом року, плануючи різного виду конкурси та розваги, були враховані  їх актуальність та цікавість.</w:t>
      </w:r>
      <w:r w:rsidRPr="00960FBB">
        <w:rPr>
          <w:rStyle w:val="a8"/>
          <w:rFonts w:ascii="Times New Roman" w:hAnsi="Times New Roman" w:cs="Times New Roman"/>
        </w:rPr>
        <w:t xml:space="preserve"> </w:t>
      </w:r>
      <w:r w:rsidRPr="00EE18A4">
        <w:rPr>
          <w:rStyle w:val="a8"/>
          <w:rFonts w:ascii="Times New Roman" w:hAnsi="Times New Roman" w:cs="Times New Roman"/>
          <w:b w:val="0"/>
          <w:sz w:val="28"/>
        </w:rPr>
        <w:t xml:space="preserve">Педагоги спільно з батьками та дітьми виготовляли творчі різнопланові роботи, якими демонстрували свої творчі здібності та  осучаснили інтер’єр закладу і груп. Переможці садових конкурсів приймали участь у міських конкурсах. </w:t>
      </w:r>
      <w:r w:rsidRPr="00960FBB">
        <w:rPr>
          <w:rStyle w:val="a8"/>
          <w:rFonts w:ascii="Times New Roman" w:hAnsi="Times New Roman" w:cs="Times New Roman"/>
          <w:sz w:val="28"/>
        </w:rPr>
        <w:t xml:space="preserve"> </w:t>
      </w:r>
    </w:p>
    <w:p w:rsidR="00960FBB" w:rsidRPr="00960FBB" w:rsidRDefault="00960FBB" w:rsidP="00960FBB">
      <w:pPr>
        <w:pStyle w:val="Default"/>
        <w:spacing w:line="276" w:lineRule="auto"/>
        <w:jc w:val="both"/>
        <w:rPr>
          <w:sz w:val="28"/>
          <w:szCs w:val="28"/>
          <w:lang w:val="uk-UA"/>
        </w:rPr>
      </w:pPr>
      <w:r w:rsidRPr="00960FBB">
        <w:rPr>
          <w:sz w:val="28"/>
          <w:szCs w:val="28"/>
          <w:lang w:val="uk-UA"/>
        </w:rPr>
        <w:t xml:space="preserve">     В ДНЗ на належному методичному рівні проводилися декадники та тижневики на виконання наказів Департаменту освіти Вінницької міської ради.</w:t>
      </w:r>
      <w:r w:rsidRPr="00960FBB">
        <w:rPr>
          <w:sz w:val="28"/>
          <w:szCs w:val="28"/>
        </w:rPr>
        <w:t xml:space="preserve"> </w:t>
      </w:r>
    </w:p>
    <w:p w:rsidR="00960FBB" w:rsidRPr="00960FBB" w:rsidRDefault="00960FBB" w:rsidP="00960FBB">
      <w:pPr>
        <w:pStyle w:val="Default"/>
        <w:spacing w:line="276" w:lineRule="auto"/>
        <w:jc w:val="both"/>
        <w:rPr>
          <w:sz w:val="28"/>
          <w:szCs w:val="28"/>
        </w:rPr>
      </w:pPr>
      <w:r w:rsidRPr="00960FBB">
        <w:rPr>
          <w:sz w:val="28"/>
          <w:szCs w:val="28"/>
        </w:rPr>
        <w:t xml:space="preserve">Але поряд з успіхами колективу, </w:t>
      </w:r>
      <w:proofErr w:type="gramStart"/>
      <w:r w:rsidRPr="00960FBB">
        <w:rPr>
          <w:sz w:val="28"/>
          <w:szCs w:val="28"/>
        </w:rPr>
        <w:t>у</w:t>
      </w:r>
      <w:proofErr w:type="gramEnd"/>
      <w:r w:rsidRPr="00960FBB">
        <w:rPr>
          <w:sz w:val="28"/>
          <w:szCs w:val="28"/>
        </w:rPr>
        <w:t xml:space="preserve"> роботі ДНЗ є ряд питань, </w:t>
      </w:r>
      <w:r w:rsidRPr="00960FBB">
        <w:rPr>
          <w:sz w:val="28"/>
          <w:szCs w:val="28"/>
          <w:lang w:val="uk-UA"/>
        </w:rPr>
        <w:t xml:space="preserve"> які </w:t>
      </w:r>
      <w:r w:rsidRPr="00960FBB">
        <w:rPr>
          <w:sz w:val="28"/>
          <w:szCs w:val="28"/>
        </w:rPr>
        <w:t xml:space="preserve">потребують подальшого вдосконалення: </w:t>
      </w:r>
    </w:p>
    <w:p w:rsidR="00960FBB" w:rsidRPr="00960FBB" w:rsidRDefault="00960FBB" w:rsidP="00960FBB">
      <w:pPr>
        <w:pStyle w:val="Default"/>
        <w:numPr>
          <w:ilvl w:val="0"/>
          <w:numId w:val="3"/>
        </w:numPr>
        <w:spacing w:line="276" w:lineRule="auto"/>
        <w:jc w:val="both"/>
        <w:rPr>
          <w:sz w:val="28"/>
          <w:szCs w:val="28"/>
        </w:rPr>
      </w:pPr>
      <w:r w:rsidRPr="00960FBB">
        <w:rPr>
          <w:sz w:val="28"/>
          <w:szCs w:val="28"/>
          <w:lang w:val="uk-UA"/>
        </w:rPr>
        <w:t>поповнення</w:t>
      </w:r>
      <w:r w:rsidRPr="00960FBB">
        <w:rPr>
          <w:sz w:val="28"/>
          <w:szCs w:val="28"/>
        </w:rPr>
        <w:t xml:space="preserve"> предметно-розвивального середовища, яке сприяє розвитку </w:t>
      </w:r>
      <w:r w:rsidRPr="00960FBB">
        <w:rPr>
          <w:sz w:val="28"/>
          <w:szCs w:val="28"/>
          <w:lang w:val="uk-UA"/>
        </w:rPr>
        <w:t xml:space="preserve">творчих </w:t>
      </w:r>
      <w:r w:rsidRPr="00960FBB">
        <w:rPr>
          <w:sz w:val="28"/>
          <w:szCs w:val="28"/>
        </w:rPr>
        <w:t>здібностей дошкільників усіх</w:t>
      </w:r>
      <w:r w:rsidRPr="00960FBB">
        <w:rPr>
          <w:sz w:val="28"/>
          <w:szCs w:val="28"/>
          <w:lang w:val="uk-UA"/>
        </w:rPr>
        <w:t xml:space="preserve"> вікових</w:t>
      </w:r>
      <w:r w:rsidRPr="00960FBB">
        <w:rPr>
          <w:sz w:val="28"/>
          <w:szCs w:val="28"/>
        </w:rPr>
        <w:t xml:space="preserve"> груп ДНЗ. </w:t>
      </w:r>
    </w:p>
    <w:p w:rsidR="00960FBB" w:rsidRPr="00960FBB" w:rsidRDefault="00960FBB" w:rsidP="00960FBB">
      <w:pPr>
        <w:pStyle w:val="Default"/>
        <w:numPr>
          <w:ilvl w:val="0"/>
          <w:numId w:val="3"/>
        </w:numPr>
        <w:spacing w:line="276" w:lineRule="auto"/>
        <w:jc w:val="both"/>
        <w:rPr>
          <w:sz w:val="28"/>
          <w:szCs w:val="28"/>
        </w:rPr>
      </w:pPr>
      <w:r w:rsidRPr="00960FBB">
        <w:rPr>
          <w:sz w:val="28"/>
          <w:szCs w:val="28"/>
          <w:lang w:val="uk-UA"/>
        </w:rPr>
        <w:t>п</w:t>
      </w:r>
      <w:r w:rsidRPr="00960FBB">
        <w:rPr>
          <w:sz w:val="28"/>
          <w:szCs w:val="28"/>
        </w:rPr>
        <w:t xml:space="preserve">ідвищення інформаційної культури педагогів та удосконалення педагогічної компетентності у сфері інформаційно–комунікаційних технологій (ІКТ). </w:t>
      </w:r>
    </w:p>
    <w:p w:rsidR="00960FBB" w:rsidRPr="00960FBB" w:rsidRDefault="00960FBB" w:rsidP="00960FBB">
      <w:pPr>
        <w:spacing w:after="0"/>
        <w:jc w:val="both"/>
        <w:rPr>
          <w:rFonts w:ascii="Times New Roman" w:hAnsi="Times New Roman" w:cs="Times New Roman"/>
          <w:sz w:val="28"/>
          <w:szCs w:val="28"/>
        </w:rPr>
      </w:pPr>
      <w:r w:rsidRPr="00960FBB">
        <w:rPr>
          <w:rFonts w:ascii="Times New Roman" w:hAnsi="Times New Roman" w:cs="Times New Roman"/>
          <w:sz w:val="28"/>
          <w:szCs w:val="28"/>
        </w:rPr>
        <w:lastRenderedPageBreak/>
        <w:t xml:space="preserve">     Вдумливо і творчо організована робота медичних працівників та педагогів з родинами вихованців,  направлена на розвиток і виховання здорової дитини. </w:t>
      </w:r>
    </w:p>
    <w:p w:rsidR="0049074D" w:rsidRPr="00960FBB" w:rsidRDefault="00960FBB" w:rsidP="00960FBB">
      <w:pPr>
        <w:spacing w:after="0"/>
        <w:jc w:val="both"/>
        <w:rPr>
          <w:rFonts w:ascii="Times New Roman" w:hAnsi="Times New Roman" w:cs="Times New Roman"/>
          <w:sz w:val="28"/>
          <w:szCs w:val="28"/>
        </w:rPr>
      </w:pPr>
      <w:r w:rsidRPr="00960FBB">
        <w:rPr>
          <w:rFonts w:ascii="Times New Roman" w:hAnsi="Times New Roman" w:cs="Times New Roman"/>
          <w:sz w:val="28"/>
          <w:szCs w:val="28"/>
        </w:rPr>
        <w:t xml:space="preserve">    Систематичним є медичний та </w:t>
      </w:r>
      <w:proofErr w:type="spellStart"/>
      <w:r w:rsidRPr="00960FBB">
        <w:rPr>
          <w:rFonts w:ascii="Times New Roman" w:hAnsi="Times New Roman" w:cs="Times New Roman"/>
          <w:sz w:val="28"/>
          <w:szCs w:val="28"/>
        </w:rPr>
        <w:t>медико</w:t>
      </w:r>
      <w:proofErr w:type="spellEnd"/>
      <w:r w:rsidRPr="00960FBB">
        <w:rPr>
          <w:rFonts w:ascii="Times New Roman" w:hAnsi="Times New Roman" w:cs="Times New Roman"/>
          <w:sz w:val="28"/>
          <w:szCs w:val="28"/>
        </w:rPr>
        <w:t xml:space="preserve"> – педагогічний  контроль за станом фізичного виховання. Результати спостережень методистом та лікарем відображаються в картках контролю.</w:t>
      </w:r>
    </w:p>
    <w:p w:rsidR="00EE18A4" w:rsidRPr="00EE18A4" w:rsidRDefault="00EE18A4" w:rsidP="00EE18A4">
      <w:pPr>
        <w:numPr>
          <w:ilvl w:val="1"/>
          <w:numId w:val="9"/>
        </w:numPr>
        <w:spacing w:after="0"/>
        <w:contextualSpacing/>
        <w:jc w:val="center"/>
        <w:rPr>
          <w:rFonts w:ascii="Times New Roman" w:hAnsi="Times New Roman" w:cs="Times New Roman"/>
          <w:b/>
          <w:sz w:val="28"/>
          <w:szCs w:val="28"/>
        </w:rPr>
      </w:pPr>
      <w:r w:rsidRPr="00EE18A4">
        <w:rPr>
          <w:rFonts w:ascii="Times New Roman" w:hAnsi="Times New Roman" w:cs="Times New Roman"/>
          <w:b/>
          <w:sz w:val="28"/>
          <w:szCs w:val="28"/>
        </w:rPr>
        <w:t>Показники здоров’я дітей у відсотках.</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0"/>
        <w:gridCol w:w="4928"/>
        <w:gridCol w:w="2085"/>
        <w:gridCol w:w="1938"/>
      </w:tblGrid>
      <w:tr w:rsidR="00EE18A4" w:rsidRPr="00EE18A4" w:rsidTr="00A21B7D">
        <w:tc>
          <w:tcPr>
            <w:tcW w:w="610" w:type="dxa"/>
            <w:vMerge w:val="restart"/>
            <w:tcBorders>
              <w:right w:val="single" w:sz="4" w:space="0" w:color="auto"/>
            </w:tcBorders>
          </w:tcPr>
          <w:p w:rsidR="00EE18A4" w:rsidRPr="00EE18A4" w:rsidRDefault="00EE18A4" w:rsidP="00EE18A4">
            <w:pPr>
              <w:contextualSpacing/>
              <w:jc w:val="center"/>
              <w:rPr>
                <w:rFonts w:ascii="Times New Roman" w:hAnsi="Times New Roman" w:cs="Times New Roman"/>
                <w:b/>
                <w:sz w:val="28"/>
                <w:szCs w:val="28"/>
              </w:rPr>
            </w:pPr>
            <w:r w:rsidRPr="00EE18A4">
              <w:rPr>
                <w:rFonts w:ascii="Times New Roman" w:hAnsi="Times New Roman" w:cs="Times New Roman"/>
                <w:b/>
                <w:sz w:val="28"/>
                <w:szCs w:val="28"/>
              </w:rPr>
              <w:t>№ з/п</w:t>
            </w:r>
          </w:p>
        </w:tc>
        <w:tc>
          <w:tcPr>
            <w:tcW w:w="4928" w:type="dxa"/>
            <w:vMerge w:val="restart"/>
            <w:tcBorders>
              <w:left w:val="single" w:sz="4" w:space="0" w:color="auto"/>
            </w:tcBorders>
          </w:tcPr>
          <w:p w:rsidR="00EE18A4" w:rsidRPr="00EE18A4" w:rsidRDefault="00EE18A4" w:rsidP="00EE18A4">
            <w:pPr>
              <w:contextualSpacing/>
              <w:jc w:val="center"/>
              <w:rPr>
                <w:rFonts w:ascii="Times New Roman" w:hAnsi="Times New Roman" w:cs="Times New Roman"/>
                <w:b/>
                <w:sz w:val="28"/>
                <w:szCs w:val="28"/>
              </w:rPr>
            </w:pPr>
            <w:r w:rsidRPr="00EE18A4">
              <w:rPr>
                <w:rFonts w:ascii="Times New Roman" w:hAnsi="Times New Roman" w:cs="Times New Roman"/>
                <w:b/>
                <w:sz w:val="28"/>
                <w:szCs w:val="28"/>
              </w:rPr>
              <w:t xml:space="preserve">Показники </w:t>
            </w:r>
            <w:proofErr w:type="spellStart"/>
            <w:r w:rsidRPr="00EE18A4">
              <w:rPr>
                <w:rFonts w:ascii="Times New Roman" w:hAnsi="Times New Roman" w:cs="Times New Roman"/>
                <w:b/>
                <w:sz w:val="28"/>
                <w:szCs w:val="28"/>
              </w:rPr>
              <w:t>здоров’</w:t>
            </w:r>
            <w:proofErr w:type="spellEnd"/>
            <w:r w:rsidRPr="00EE18A4">
              <w:rPr>
                <w:rFonts w:ascii="Times New Roman" w:hAnsi="Times New Roman" w:cs="Times New Roman"/>
                <w:b/>
                <w:sz w:val="28"/>
                <w:szCs w:val="28"/>
                <w:lang w:val="en-US"/>
              </w:rPr>
              <w:t xml:space="preserve">я </w:t>
            </w:r>
            <w:proofErr w:type="spellStart"/>
            <w:r w:rsidRPr="00EE18A4">
              <w:rPr>
                <w:rFonts w:ascii="Times New Roman" w:hAnsi="Times New Roman" w:cs="Times New Roman"/>
                <w:b/>
                <w:sz w:val="28"/>
                <w:szCs w:val="28"/>
                <w:lang w:val="en-US"/>
              </w:rPr>
              <w:t>дітей</w:t>
            </w:r>
            <w:proofErr w:type="spellEnd"/>
          </w:p>
        </w:tc>
        <w:tc>
          <w:tcPr>
            <w:tcW w:w="4023" w:type="dxa"/>
            <w:gridSpan w:val="2"/>
          </w:tcPr>
          <w:p w:rsidR="00EE18A4" w:rsidRPr="00EE18A4" w:rsidRDefault="00EE18A4" w:rsidP="00EE18A4">
            <w:pPr>
              <w:contextualSpacing/>
              <w:jc w:val="center"/>
              <w:rPr>
                <w:rFonts w:ascii="Times New Roman" w:hAnsi="Times New Roman" w:cs="Times New Roman"/>
                <w:b/>
                <w:sz w:val="28"/>
                <w:szCs w:val="28"/>
              </w:rPr>
            </w:pPr>
            <w:r w:rsidRPr="00EE18A4">
              <w:rPr>
                <w:rFonts w:ascii="Times New Roman" w:hAnsi="Times New Roman" w:cs="Times New Roman"/>
                <w:b/>
                <w:sz w:val="28"/>
                <w:szCs w:val="28"/>
              </w:rPr>
              <w:t>Навчальний рік</w:t>
            </w:r>
          </w:p>
        </w:tc>
      </w:tr>
      <w:tr w:rsidR="00EE18A4" w:rsidRPr="00EE18A4" w:rsidTr="00A21B7D">
        <w:tc>
          <w:tcPr>
            <w:tcW w:w="610" w:type="dxa"/>
            <w:vMerge/>
            <w:tcBorders>
              <w:right w:val="single" w:sz="4" w:space="0" w:color="auto"/>
            </w:tcBorders>
          </w:tcPr>
          <w:p w:rsidR="00EE18A4" w:rsidRPr="00EE18A4" w:rsidRDefault="00EE18A4" w:rsidP="00EE18A4">
            <w:pPr>
              <w:contextualSpacing/>
              <w:jc w:val="both"/>
              <w:rPr>
                <w:rFonts w:ascii="Times New Roman" w:hAnsi="Times New Roman" w:cs="Times New Roman"/>
                <w:b/>
                <w:sz w:val="28"/>
                <w:szCs w:val="28"/>
              </w:rPr>
            </w:pPr>
          </w:p>
        </w:tc>
        <w:tc>
          <w:tcPr>
            <w:tcW w:w="4928" w:type="dxa"/>
            <w:vMerge/>
            <w:tcBorders>
              <w:left w:val="single" w:sz="4" w:space="0" w:color="auto"/>
            </w:tcBorders>
          </w:tcPr>
          <w:p w:rsidR="00EE18A4" w:rsidRPr="00EE18A4" w:rsidRDefault="00EE18A4" w:rsidP="00EE18A4">
            <w:pPr>
              <w:contextualSpacing/>
              <w:jc w:val="both"/>
              <w:rPr>
                <w:rFonts w:ascii="Times New Roman" w:hAnsi="Times New Roman" w:cs="Times New Roman"/>
                <w:b/>
                <w:sz w:val="28"/>
                <w:szCs w:val="28"/>
              </w:rPr>
            </w:pPr>
          </w:p>
        </w:tc>
        <w:tc>
          <w:tcPr>
            <w:tcW w:w="2085" w:type="dxa"/>
          </w:tcPr>
          <w:p w:rsidR="00EE18A4" w:rsidRPr="00EE18A4" w:rsidRDefault="00EE18A4" w:rsidP="00EE18A4">
            <w:pPr>
              <w:contextualSpacing/>
              <w:jc w:val="center"/>
              <w:rPr>
                <w:rFonts w:ascii="Times New Roman" w:hAnsi="Times New Roman" w:cs="Times New Roman"/>
                <w:b/>
                <w:sz w:val="28"/>
                <w:szCs w:val="28"/>
              </w:rPr>
            </w:pPr>
            <w:r w:rsidRPr="00EE18A4">
              <w:rPr>
                <w:rFonts w:ascii="Times New Roman" w:hAnsi="Times New Roman" w:cs="Times New Roman"/>
                <w:b/>
                <w:sz w:val="28"/>
                <w:szCs w:val="28"/>
              </w:rPr>
              <w:t>2015/16</w:t>
            </w:r>
          </w:p>
        </w:tc>
        <w:tc>
          <w:tcPr>
            <w:tcW w:w="1938" w:type="dxa"/>
          </w:tcPr>
          <w:p w:rsidR="00EE18A4" w:rsidRPr="00EE18A4" w:rsidRDefault="00EE18A4" w:rsidP="00EE18A4">
            <w:pPr>
              <w:contextualSpacing/>
              <w:jc w:val="center"/>
              <w:rPr>
                <w:rFonts w:ascii="Times New Roman" w:hAnsi="Times New Roman" w:cs="Times New Roman"/>
                <w:b/>
                <w:sz w:val="28"/>
                <w:szCs w:val="28"/>
              </w:rPr>
            </w:pPr>
            <w:r w:rsidRPr="00EE18A4">
              <w:rPr>
                <w:rFonts w:ascii="Times New Roman" w:hAnsi="Times New Roman" w:cs="Times New Roman"/>
                <w:b/>
                <w:sz w:val="28"/>
                <w:szCs w:val="28"/>
              </w:rPr>
              <w:t>2016/17</w:t>
            </w:r>
          </w:p>
        </w:tc>
      </w:tr>
      <w:tr w:rsidR="00EE18A4" w:rsidRPr="00EE18A4" w:rsidTr="00A21B7D">
        <w:tc>
          <w:tcPr>
            <w:tcW w:w="610" w:type="dxa"/>
            <w:tcBorders>
              <w:right w:val="single" w:sz="4" w:space="0" w:color="auto"/>
            </w:tcBorders>
          </w:tcPr>
          <w:p w:rsidR="00EE18A4" w:rsidRPr="00EE18A4" w:rsidRDefault="00EE18A4" w:rsidP="00EE18A4">
            <w:pPr>
              <w:contextualSpacing/>
              <w:jc w:val="center"/>
              <w:rPr>
                <w:rFonts w:ascii="Times New Roman" w:hAnsi="Times New Roman" w:cs="Times New Roman"/>
                <w:sz w:val="28"/>
                <w:szCs w:val="28"/>
              </w:rPr>
            </w:pPr>
            <w:r w:rsidRPr="00EE18A4">
              <w:rPr>
                <w:rFonts w:ascii="Times New Roman" w:hAnsi="Times New Roman" w:cs="Times New Roman"/>
                <w:sz w:val="28"/>
                <w:szCs w:val="28"/>
              </w:rPr>
              <w:t>1.</w:t>
            </w:r>
          </w:p>
        </w:tc>
        <w:tc>
          <w:tcPr>
            <w:tcW w:w="4928" w:type="dxa"/>
            <w:tcBorders>
              <w:left w:val="single" w:sz="4" w:space="0" w:color="auto"/>
            </w:tcBorders>
          </w:tcPr>
          <w:p w:rsidR="00EE18A4" w:rsidRPr="00EE18A4" w:rsidRDefault="00EE18A4" w:rsidP="00EE18A4">
            <w:pPr>
              <w:contextualSpacing/>
              <w:jc w:val="both"/>
              <w:rPr>
                <w:rFonts w:ascii="Times New Roman" w:hAnsi="Times New Roman" w:cs="Times New Roman"/>
                <w:sz w:val="28"/>
                <w:szCs w:val="28"/>
              </w:rPr>
            </w:pPr>
            <w:r w:rsidRPr="00EE18A4">
              <w:rPr>
                <w:rFonts w:ascii="Times New Roman" w:hAnsi="Times New Roman" w:cs="Times New Roman"/>
                <w:sz w:val="28"/>
                <w:szCs w:val="28"/>
              </w:rPr>
              <w:t xml:space="preserve">1 група </w:t>
            </w:r>
            <w:proofErr w:type="spellStart"/>
            <w:r w:rsidRPr="00EE18A4">
              <w:rPr>
                <w:rFonts w:ascii="Times New Roman" w:hAnsi="Times New Roman" w:cs="Times New Roman"/>
                <w:sz w:val="28"/>
                <w:szCs w:val="28"/>
              </w:rPr>
              <w:t>здоров’</w:t>
            </w:r>
            <w:proofErr w:type="spellEnd"/>
            <w:r w:rsidRPr="00EE18A4">
              <w:rPr>
                <w:rFonts w:ascii="Times New Roman" w:hAnsi="Times New Roman" w:cs="Times New Roman"/>
                <w:sz w:val="28"/>
                <w:szCs w:val="28"/>
                <w:lang w:val="en-US"/>
              </w:rPr>
              <w:t>я (</w:t>
            </w:r>
            <w:r w:rsidRPr="00EE18A4">
              <w:rPr>
                <w:rFonts w:ascii="Times New Roman" w:hAnsi="Times New Roman" w:cs="Times New Roman"/>
                <w:sz w:val="28"/>
                <w:szCs w:val="28"/>
              </w:rPr>
              <w:t>здорові діти</w:t>
            </w:r>
            <w:r w:rsidRPr="00EE18A4">
              <w:rPr>
                <w:rFonts w:ascii="Times New Roman" w:hAnsi="Times New Roman" w:cs="Times New Roman"/>
                <w:sz w:val="28"/>
                <w:szCs w:val="28"/>
                <w:lang w:val="en-US"/>
              </w:rPr>
              <w:t>)</w:t>
            </w:r>
          </w:p>
        </w:tc>
        <w:tc>
          <w:tcPr>
            <w:tcW w:w="2085" w:type="dxa"/>
          </w:tcPr>
          <w:p w:rsidR="00EE18A4" w:rsidRPr="00EE18A4" w:rsidRDefault="00EE18A4" w:rsidP="00EE18A4">
            <w:pPr>
              <w:contextualSpacing/>
              <w:jc w:val="center"/>
              <w:rPr>
                <w:rFonts w:ascii="Times New Roman" w:hAnsi="Times New Roman" w:cs="Times New Roman"/>
                <w:sz w:val="28"/>
                <w:szCs w:val="28"/>
              </w:rPr>
            </w:pPr>
            <w:r w:rsidRPr="00EE18A4">
              <w:rPr>
                <w:rFonts w:ascii="Times New Roman" w:hAnsi="Times New Roman" w:cs="Times New Roman"/>
                <w:sz w:val="28"/>
                <w:szCs w:val="28"/>
              </w:rPr>
              <w:t>51%</w:t>
            </w:r>
          </w:p>
        </w:tc>
        <w:tc>
          <w:tcPr>
            <w:tcW w:w="1938" w:type="dxa"/>
          </w:tcPr>
          <w:p w:rsidR="00EE18A4" w:rsidRPr="00EE18A4" w:rsidRDefault="00EE18A4" w:rsidP="00EE18A4">
            <w:pPr>
              <w:contextualSpacing/>
              <w:jc w:val="center"/>
              <w:rPr>
                <w:rFonts w:ascii="Times New Roman" w:hAnsi="Times New Roman" w:cs="Times New Roman"/>
                <w:sz w:val="28"/>
                <w:szCs w:val="28"/>
              </w:rPr>
            </w:pPr>
            <w:r w:rsidRPr="00EE18A4">
              <w:rPr>
                <w:rFonts w:ascii="Times New Roman" w:hAnsi="Times New Roman" w:cs="Times New Roman"/>
                <w:sz w:val="28"/>
                <w:szCs w:val="28"/>
              </w:rPr>
              <w:t>52,3%</w:t>
            </w:r>
          </w:p>
        </w:tc>
      </w:tr>
      <w:tr w:rsidR="00EE18A4" w:rsidRPr="00EE18A4" w:rsidTr="00A21B7D">
        <w:tc>
          <w:tcPr>
            <w:tcW w:w="610" w:type="dxa"/>
            <w:tcBorders>
              <w:right w:val="single" w:sz="4" w:space="0" w:color="auto"/>
            </w:tcBorders>
          </w:tcPr>
          <w:p w:rsidR="00EE18A4" w:rsidRPr="00EE18A4" w:rsidRDefault="00EE18A4" w:rsidP="00EE18A4">
            <w:pPr>
              <w:contextualSpacing/>
              <w:jc w:val="center"/>
              <w:rPr>
                <w:rFonts w:ascii="Times New Roman" w:hAnsi="Times New Roman" w:cs="Times New Roman"/>
                <w:sz w:val="28"/>
                <w:szCs w:val="28"/>
              </w:rPr>
            </w:pPr>
            <w:r w:rsidRPr="00EE18A4">
              <w:rPr>
                <w:rFonts w:ascii="Times New Roman" w:hAnsi="Times New Roman" w:cs="Times New Roman"/>
                <w:sz w:val="28"/>
                <w:szCs w:val="28"/>
              </w:rPr>
              <w:t>2.</w:t>
            </w:r>
          </w:p>
        </w:tc>
        <w:tc>
          <w:tcPr>
            <w:tcW w:w="4928" w:type="dxa"/>
            <w:tcBorders>
              <w:left w:val="single" w:sz="4" w:space="0" w:color="auto"/>
            </w:tcBorders>
          </w:tcPr>
          <w:p w:rsidR="00EE18A4" w:rsidRPr="00EE18A4" w:rsidRDefault="00EE18A4" w:rsidP="00EE18A4">
            <w:pPr>
              <w:contextualSpacing/>
              <w:jc w:val="both"/>
              <w:rPr>
                <w:rFonts w:ascii="Times New Roman" w:hAnsi="Times New Roman" w:cs="Times New Roman"/>
                <w:sz w:val="28"/>
                <w:szCs w:val="28"/>
              </w:rPr>
            </w:pPr>
            <w:r w:rsidRPr="00EE18A4">
              <w:rPr>
                <w:rFonts w:ascii="Times New Roman" w:hAnsi="Times New Roman" w:cs="Times New Roman"/>
                <w:sz w:val="28"/>
                <w:szCs w:val="28"/>
              </w:rPr>
              <w:t>2 група здоров’я (діти, які мають незначні функціональні порушення)</w:t>
            </w:r>
          </w:p>
        </w:tc>
        <w:tc>
          <w:tcPr>
            <w:tcW w:w="2085" w:type="dxa"/>
          </w:tcPr>
          <w:p w:rsidR="00EE18A4" w:rsidRPr="00EE18A4" w:rsidRDefault="00EE18A4" w:rsidP="00EE18A4">
            <w:pPr>
              <w:contextualSpacing/>
              <w:jc w:val="center"/>
              <w:rPr>
                <w:rFonts w:ascii="Times New Roman" w:hAnsi="Times New Roman" w:cs="Times New Roman"/>
                <w:sz w:val="28"/>
                <w:szCs w:val="28"/>
              </w:rPr>
            </w:pPr>
            <w:r w:rsidRPr="00EE18A4">
              <w:rPr>
                <w:rFonts w:ascii="Times New Roman" w:hAnsi="Times New Roman" w:cs="Times New Roman"/>
                <w:sz w:val="28"/>
                <w:szCs w:val="28"/>
              </w:rPr>
              <w:t>38,7%</w:t>
            </w:r>
          </w:p>
        </w:tc>
        <w:tc>
          <w:tcPr>
            <w:tcW w:w="1938" w:type="dxa"/>
          </w:tcPr>
          <w:p w:rsidR="00EE18A4" w:rsidRPr="00EE18A4" w:rsidRDefault="00EE18A4" w:rsidP="00EE18A4">
            <w:pPr>
              <w:contextualSpacing/>
              <w:jc w:val="center"/>
              <w:rPr>
                <w:rFonts w:ascii="Times New Roman" w:hAnsi="Times New Roman" w:cs="Times New Roman"/>
                <w:sz w:val="28"/>
                <w:szCs w:val="28"/>
              </w:rPr>
            </w:pPr>
            <w:r w:rsidRPr="00EE18A4">
              <w:rPr>
                <w:rFonts w:ascii="Times New Roman" w:hAnsi="Times New Roman" w:cs="Times New Roman"/>
                <w:sz w:val="28"/>
                <w:szCs w:val="28"/>
              </w:rPr>
              <w:t>39,0%</w:t>
            </w:r>
          </w:p>
        </w:tc>
      </w:tr>
      <w:tr w:rsidR="00EE18A4" w:rsidRPr="00EE18A4" w:rsidTr="00A21B7D">
        <w:tc>
          <w:tcPr>
            <w:tcW w:w="610" w:type="dxa"/>
            <w:tcBorders>
              <w:right w:val="single" w:sz="4" w:space="0" w:color="auto"/>
            </w:tcBorders>
          </w:tcPr>
          <w:p w:rsidR="00EE18A4" w:rsidRPr="00EE18A4" w:rsidRDefault="00EE18A4" w:rsidP="00EE18A4">
            <w:pPr>
              <w:contextualSpacing/>
              <w:jc w:val="center"/>
              <w:rPr>
                <w:rFonts w:ascii="Times New Roman" w:hAnsi="Times New Roman" w:cs="Times New Roman"/>
                <w:sz w:val="28"/>
                <w:szCs w:val="28"/>
              </w:rPr>
            </w:pPr>
            <w:r w:rsidRPr="00EE18A4">
              <w:rPr>
                <w:rFonts w:ascii="Times New Roman" w:hAnsi="Times New Roman" w:cs="Times New Roman"/>
                <w:sz w:val="28"/>
                <w:szCs w:val="28"/>
              </w:rPr>
              <w:t>3.</w:t>
            </w:r>
          </w:p>
        </w:tc>
        <w:tc>
          <w:tcPr>
            <w:tcW w:w="4928" w:type="dxa"/>
            <w:tcBorders>
              <w:left w:val="single" w:sz="4" w:space="0" w:color="auto"/>
            </w:tcBorders>
          </w:tcPr>
          <w:p w:rsidR="00EE18A4" w:rsidRPr="00EE18A4" w:rsidRDefault="00EE18A4" w:rsidP="00EE18A4">
            <w:pPr>
              <w:contextualSpacing/>
              <w:jc w:val="both"/>
              <w:rPr>
                <w:rFonts w:ascii="Times New Roman" w:hAnsi="Times New Roman" w:cs="Times New Roman"/>
                <w:sz w:val="28"/>
                <w:szCs w:val="28"/>
              </w:rPr>
            </w:pPr>
            <w:r w:rsidRPr="00EE18A4">
              <w:rPr>
                <w:rFonts w:ascii="Times New Roman" w:hAnsi="Times New Roman" w:cs="Times New Roman"/>
                <w:sz w:val="28"/>
                <w:szCs w:val="28"/>
              </w:rPr>
              <w:t>3 група здоров’я (діти, які мають хронічні захворювання)</w:t>
            </w:r>
          </w:p>
        </w:tc>
        <w:tc>
          <w:tcPr>
            <w:tcW w:w="2085" w:type="dxa"/>
          </w:tcPr>
          <w:p w:rsidR="00EE18A4" w:rsidRPr="00EE18A4" w:rsidRDefault="00EE18A4" w:rsidP="00EE18A4">
            <w:pPr>
              <w:contextualSpacing/>
              <w:jc w:val="center"/>
              <w:rPr>
                <w:rFonts w:ascii="Times New Roman" w:hAnsi="Times New Roman" w:cs="Times New Roman"/>
                <w:sz w:val="28"/>
                <w:szCs w:val="28"/>
              </w:rPr>
            </w:pPr>
            <w:r w:rsidRPr="00EE18A4">
              <w:rPr>
                <w:rFonts w:ascii="Times New Roman" w:hAnsi="Times New Roman" w:cs="Times New Roman"/>
                <w:sz w:val="28"/>
                <w:szCs w:val="28"/>
              </w:rPr>
              <w:t>8,6%</w:t>
            </w:r>
          </w:p>
        </w:tc>
        <w:tc>
          <w:tcPr>
            <w:tcW w:w="1938" w:type="dxa"/>
          </w:tcPr>
          <w:p w:rsidR="00EE18A4" w:rsidRPr="00EE18A4" w:rsidRDefault="00EE18A4" w:rsidP="00EE18A4">
            <w:pPr>
              <w:contextualSpacing/>
              <w:jc w:val="center"/>
              <w:rPr>
                <w:rFonts w:ascii="Times New Roman" w:hAnsi="Times New Roman" w:cs="Times New Roman"/>
                <w:sz w:val="28"/>
                <w:szCs w:val="28"/>
              </w:rPr>
            </w:pPr>
            <w:r w:rsidRPr="00EE18A4">
              <w:rPr>
                <w:rFonts w:ascii="Times New Roman" w:hAnsi="Times New Roman" w:cs="Times New Roman"/>
                <w:sz w:val="28"/>
                <w:szCs w:val="28"/>
              </w:rPr>
              <w:t>7,9%</w:t>
            </w:r>
          </w:p>
        </w:tc>
      </w:tr>
      <w:tr w:rsidR="00EE18A4" w:rsidRPr="00EE18A4" w:rsidTr="00A21B7D">
        <w:tc>
          <w:tcPr>
            <w:tcW w:w="610" w:type="dxa"/>
            <w:tcBorders>
              <w:right w:val="single" w:sz="4" w:space="0" w:color="auto"/>
            </w:tcBorders>
          </w:tcPr>
          <w:p w:rsidR="00EE18A4" w:rsidRPr="00EE18A4" w:rsidRDefault="00EE18A4" w:rsidP="00EE18A4">
            <w:pPr>
              <w:contextualSpacing/>
              <w:jc w:val="center"/>
              <w:rPr>
                <w:rFonts w:ascii="Times New Roman" w:hAnsi="Times New Roman" w:cs="Times New Roman"/>
                <w:sz w:val="28"/>
                <w:szCs w:val="28"/>
              </w:rPr>
            </w:pPr>
            <w:r w:rsidRPr="00EE18A4">
              <w:rPr>
                <w:rFonts w:ascii="Times New Roman" w:hAnsi="Times New Roman" w:cs="Times New Roman"/>
                <w:sz w:val="28"/>
                <w:szCs w:val="28"/>
              </w:rPr>
              <w:t>4.</w:t>
            </w:r>
          </w:p>
        </w:tc>
        <w:tc>
          <w:tcPr>
            <w:tcW w:w="4928" w:type="dxa"/>
            <w:tcBorders>
              <w:left w:val="single" w:sz="4" w:space="0" w:color="auto"/>
            </w:tcBorders>
          </w:tcPr>
          <w:p w:rsidR="00EE18A4" w:rsidRPr="00EE18A4" w:rsidRDefault="00EE18A4" w:rsidP="00EE18A4">
            <w:pPr>
              <w:contextualSpacing/>
              <w:jc w:val="both"/>
              <w:rPr>
                <w:rFonts w:ascii="Times New Roman" w:hAnsi="Times New Roman" w:cs="Times New Roman"/>
                <w:sz w:val="28"/>
                <w:szCs w:val="28"/>
              </w:rPr>
            </w:pPr>
            <w:r w:rsidRPr="00EE18A4">
              <w:rPr>
                <w:rFonts w:ascii="Times New Roman" w:hAnsi="Times New Roman" w:cs="Times New Roman"/>
                <w:sz w:val="28"/>
                <w:szCs w:val="28"/>
              </w:rPr>
              <w:t xml:space="preserve">4 група </w:t>
            </w:r>
            <w:proofErr w:type="spellStart"/>
            <w:r w:rsidRPr="00EE18A4">
              <w:rPr>
                <w:rFonts w:ascii="Times New Roman" w:hAnsi="Times New Roman" w:cs="Times New Roman"/>
                <w:sz w:val="28"/>
                <w:szCs w:val="28"/>
              </w:rPr>
              <w:t>здоров’</w:t>
            </w:r>
            <w:proofErr w:type="spellEnd"/>
            <w:r w:rsidRPr="00EE18A4">
              <w:rPr>
                <w:rFonts w:ascii="Times New Roman" w:hAnsi="Times New Roman" w:cs="Times New Roman"/>
                <w:sz w:val="28"/>
                <w:szCs w:val="28"/>
                <w:lang w:val="en-US"/>
              </w:rPr>
              <w:t>я</w:t>
            </w:r>
            <w:r w:rsidRPr="00EE18A4">
              <w:rPr>
                <w:rFonts w:ascii="Times New Roman" w:hAnsi="Times New Roman" w:cs="Times New Roman"/>
                <w:sz w:val="28"/>
                <w:szCs w:val="28"/>
              </w:rPr>
              <w:t xml:space="preserve"> (діти - інваліди)</w:t>
            </w:r>
          </w:p>
        </w:tc>
        <w:tc>
          <w:tcPr>
            <w:tcW w:w="2085" w:type="dxa"/>
          </w:tcPr>
          <w:p w:rsidR="00EE18A4" w:rsidRPr="00EE18A4" w:rsidRDefault="00EE18A4" w:rsidP="00EE18A4">
            <w:pPr>
              <w:contextualSpacing/>
              <w:jc w:val="center"/>
              <w:rPr>
                <w:rFonts w:ascii="Times New Roman" w:hAnsi="Times New Roman" w:cs="Times New Roman"/>
                <w:sz w:val="28"/>
                <w:szCs w:val="28"/>
              </w:rPr>
            </w:pPr>
            <w:r w:rsidRPr="00EE18A4">
              <w:rPr>
                <w:rFonts w:ascii="Times New Roman" w:hAnsi="Times New Roman" w:cs="Times New Roman"/>
                <w:sz w:val="28"/>
                <w:szCs w:val="28"/>
              </w:rPr>
              <w:t>1,7%</w:t>
            </w:r>
          </w:p>
        </w:tc>
        <w:tc>
          <w:tcPr>
            <w:tcW w:w="1938" w:type="dxa"/>
          </w:tcPr>
          <w:p w:rsidR="00EE18A4" w:rsidRPr="00EE18A4" w:rsidRDefault="00EE18A4" w:rsidP="00EE18A4">
            <w:pPr>
              <w:contextualSpacing/>
              <w:jc w:val="center"/>
              <w:rPr>
                <w:rFonts w:ascii="Times New Roman" w:hAnsi="Times New Roman" w:cs="Times New Roman"/>
                <w:sz w:val="28"/>
                <w:szCs w:val="28"/>
              </w:rPr>
            </w:pPr>
            <w:r w:rsidRPr="00EE18A4">
              <w:rPr>
                <w:rFonts w:ascii="Times New Roman" w:hAnsi="Times New Roman" w:cs="Times New Roman"/>
                <w:sz w:val="28"/>
                <w:szCs w:val="28"/>
              </w:rPr>
              <w:t>0,8%</w:t>
            </w:r>
          </w:p>
        </w:tc>
      </w:tr>
      <w:tr w:rsidR="00EE18A4" w:rsidRPr="00EE18A4" w:rsidTr="00A21B7D">
        <w:tc>
          <w:tcPr>
            <w:tcW w:w="610" w:type="dxa"/>
            <w:tcBorders>
              <w:right w:val="single" w:sz="4" w:space="0" w:color="auto"/>
            </w:tcBorders>
          </w:tcPr>
          <w:p w:rsidR="00EE18A4" w:rsidRPr="00EE18A4" w:rsidRDefault="00EE18A4" w:rsidP="00EE18A4">
            <w:pPr>
              <w:contextualSpacing/>
              <w:jc w:val="center"/>
              <w:rPr>
                <w:rFonts w:ascii="Times New Roman" w:hAnsi="Times New Roman" w:cs="Times New Roman"/>
                <w:sz w:val="28"/>
                <w:szCs w:val="28"/>
              </w:rPr>
            </w:pPr>
            <w:r w:rsidRPr="00EE18A4">
              <w:rPr>
                <w:rFonts w:ascii="Times New Roman" w:hAnsi="Times New Roman" w:cs="Times New Roman"/>
                <w:sz w:val="28"/>
                <w:szCs w:val="28"/>
              </w:rPr>
              <w:t>5.</w:t>
            </w:r>
          </w:p>
        </w:tc>
        <w:tc>
          <w:tcPr>
            <w:tcW w:w="4928" w:type="dxa"/>
            <w:tcBorders>
              <w:left w:val="single" w:sz="4" w:space="0" w:color="auto"/>
            </w:tcBorders>
          </w:tcPr>
          <w:p w:rsidR="00EE18A4" w:rsidRPr="00EE18A4" w:rsidRDefault="00EE18A4" w:rsidP="00EE18A4">
            <w:pPr>
              <w:contextualSpacing/>
              <w:jc w:val="both"/>
              <w:rPr>
                <w:rFonts w:ascii="Times New Roman" w:hAnsi="Times New Roman" w:cs="Times New Roman"/>
                <w:sz w:val="28"/>
                <w:szCs w:val="28"/>
              </w:rPr>
            </w:pPr>
            <w:r w:rsidRPr="00EE18A4">
              <w:rPr>
                <w:rFonts w:ascii="Times New Roman" w:hAnsi="Times New Roman" w:cs="Times New Roman"/>
                <w:sz w:val="28"/>
                <w:szCs w:val="28"/>
              </w:rPr>
              <w:t>Рівень загальної захворюваності</w:t>
            </w:r>
          </w:p>
        </w:tc>
        <w:tc>
          <w:tcPr>
            <w:tcW w:w="2085" w:type="dxa"/>
          </w:tcPr>
          <w:p w:rsidR="00EE18A4" w:rsidRPr="00EE18A4" w:rsidRDefault="00EE18A4" w:rsidP="00EE18A4">
            <w:pPr>
              <w:contextualSpacing/>
              <w:jc w:val="center"/>
              <w:rPr>
                <w:rFonts w:ascii="Times New Roman" w:hAnsi="Times New Roman" w:cs="Times New Roman"/>
                <w:sz w:val="28"/>
                <w:szCs w:val="28"/>
              </w:rPr>
            </w:pPr>
            <w:r w:rsidRPr="00EE18A4">
              <w:rPr>
                <w:rFonts w:ascii="Times New Roman" w:hAnsi="Times New Roman" w:cs="Times New Roman"/>
                <w:sz w:val="28"/>
                <w:szCs w:val="28"/>
              </w:rPr>
              <w:t>1035%о</w:t>
            </w:r>
          </w:p>
        </w:tc>
        <w:tc>
          <w:tcPr>
            <w:tcW w:w="1938" w:type="dxa"/>
          </w:tcPr>
          <w:p w:rsidR="00EE18A4" w:rsidRPr="00EE18A4" w:rsidRDefault="00EE18A4" w:rsidP="00EE18A4">
            <w:pPr>
              <w:contextualSpacing/>
              <w:jc w:val="center"/>
              <w:rPr>
                <w:rFonts w:ascii="Times New Roman" w:hAnsi="Times New Roman" w:cs="Times New Roman"/>
                <w:sz w:val="28"/>
                <w:szCs w:val="28"/>
              </w:rPr>
            </w:pPr>
            <w:r w:rsidRPr="00EE18A4">
              <w:rPr>
                <w:rFonts w:ascii="Times New Roman" w:hAnsi="Times New Roman" w:cs="Times New Roman"/>
                <w:sz w:val="28"/>
                <w:szCs w:val="28"/>
              </w:rPr>
              <w:t>1028%о</w:t>
            </w:r>
          </w:p>
        </w:tc>
      </w:tr>
      <w:tr w:rsidR="00EE18A4" w:rsidRPr="00EE18A4" w:rsidTr="00A21B7D">
        <w:tc>
          <w:tcPr>
            <w:tcW w:w="610" w:type="dxa"/>
            <w:tcBorders>
              <w:right w:val="single" w:sz="4" w:space="0" w:color="auto"/>
            </w:tcBorders>
          </w:tcPr>
          <w:p w:rsidR="00EE18A4" w:rsidRPr="00EE18A4" w:rsidRDefault="00EE18A4" w:rsidP="00EE18A4">
            <w:pPr>
              <w:contextualSpacing/>
              <w:jc w:val="center"/>
              <w:rPr>
                <w:rFonts w:ascii="Times New Roman" w:hAnsi="Times New Roman" w:cs="Times New Roman"/>
                <w:sz w:val="28"/>
                <w:szCs w:val="28"/>
              </w:rPr>
            </w:pPr>
            <w:r w:rsidRPr="00EE18A4">
              <w:rPr>
                <w:rFonts w:ascii="Times New Roman" w:hAnsi="Times New Roman" w:cs="Times New Roman"/>
                <w:sz w:val="28"/>
                <w:szCs w:val="28"/>
              </w:rPr>
              <w:t>6.</w:t>
            </w:r>
          </w:p>
        </w:tc>
        <w:tc>
          <w:tcPr>
            <w:tcW w:w="4928" w:type="dxa"/>
            <w:tcBorders>
              <w:left w:val="single" w:sz="4" w:space="0" w:color="auto"/>
            </w:tcBorders>
          </w:tcPr>
          <w:p w:rsidR="00EE18A4" w:rsidRPr="00EE18A4" w:rsidRDefault="00EE18A4" w:rsidP="00EE18A4">
            <w:pPr>
              <w:contextualSpacing/>
              <w:jc w:val="both"/>
              <w:rPr>
                <w:rFonts w:ascii="Times New Roman" w:hAnsi="Times New Roman" w:cs="Times New Roman"/>
                <w:sz w:val="28"/>
                <w:szCs w:val="28"/>
              </w:rPr>
            </w:pPr>
            <w:r w:rsidRPr="00EE18A4">
              <w:rPr>
                <w:rFonts w:ascii="Times New Roman" w:hAnsi="Times New Roman" w:cs="Times New Roman"/>
                <w:sz w:val="28"/>
                <w:szCs w:val="28"/>
              </w:rPr>
              <w:t>Рівень інфекційної захворюваності</w:t>
            </w:r>
          </w:p>
        </w:tc>
        <w:tc>
          <w:tcPr>
            <w:tcW w:w="2085" w:type="dxa"/>
          </w:tcPr>
          <w:p w:rsidR="00EE18A4" w:rsidRPr="00EE18A4" w:rsidRDefault="00EE18A4" w:rsidP="00EE18A4">
            <w:pPr>
              <w:contextualSpacing/>
              <w:jc w:val="center"/>
              <w:rPr>
                <w:rFonts w:ascii="Times New Roman" w:hAnsi="Times New Roman" w:cs="Times New Roman"/>
                <w:sz w:val="28"/>
                <w:szCs w:val="28"/>
              </w:rPr>
            </w:pPr>
            <w:r w:rsidRPr="00EE18A4">
              <w:rPr>
                <w:rFonts w:ascii="Times New Roman" w:hAnsi="Times New Roman" w:cs="Times New Roman"/>
                <w:sz w:val="28"/>
                <w:szCs w:val="28"/>
              </w:rPr>
              <w:t>30%о</w:t>
            </w:r>
          </w:p>
        </w:tc>
        <w:tc>
          <w:tcPr>
            <w:tcW w:w="1938" w:type="dxa"/>
          </w:tcPr>
          <w:p w:rsidR="00EE18A4" w:rsidRPr="00EE18A4" w:rsidRDefault="00EE18A4" w:rsidP="00EE18A4">
            <w:pPr>
              <w:contextualSpacing/>
              <w:jc w:val="center"/>
              <w:rPr>
                <w:rFonts w:ascii="Times New Roman" w:hAnsi="Times New Roman" w:cs="Times New Roman"/>
                <w:sz w:val="28"/>
                <w:szCs w:val="28"/>
              </w:rPr>
            </w:pPr>
            <w:r w:rsidRPr="00EE18A4">
              <w:rPr>
                <w:rFonts w:ascii="Times New Roman" w:hAnsi="Times New Roman" w:cs="Times New Roman"/>
                <w:sz w:val="28"/>
                <w:szCs w:val="28"/>
              </w:rPr>
              <w:t>35%о</w:t>
            </w:r>
          </w:p>
        </w:tc>
      </w:tr>
      <w:tr w:rsidR="00EE18A4" w:rsidRPr="00EE18A4" w:rsidTr="00A21B7D">
        <w:tc>
          <w:tcPr>
            <w:tcW w:w="610" w:type="dxa"/>
            <w:tcBorders>
              <w:right w:val="single" w:sz="4" w:space="0" w:color="auto"/>
            </w:tcBorders>
          </w:tcPr>
          <w:p w:rsidR="00EE18A4" w:rsidRPr="00EE18A4" w:rsidRDefault="00EE18A4" w:rsidP="00EE18A4">
            <w:pPr>
              <w:contextualSpacing/>
              <w:jc w:val="center"/>
              <w:rPr>
                <w:rFonts w:ascii="Times New Roman" w:hAnsi="Times New Roman" w:cs="Times New Roman"/>
                <w:sz w:val="28"/>
                <w:szCs w:val="28"/>
              </w:rPr>
            </w:pPr>
            <w:r w:rsidRPr="00EE18A4">
              <w:rPr>
                <w:rFonts w:ascii="Times New Roman" w:hAnsi="Times New Roman" w:cs="Times New Roman"/>
                <w:sz w:val="28"/>
                <w:szCs w:val="28"/>
              </w:rPr>
              <w:t>7.</w:t>
            </w:r>
          </w:p>
        </w:tc>
        <w:tc>
          <w:tcPr>
            <w:tcW w:w="4928" w:type="dxa"/>
            <w:tcBorders>
              <w:left w:val="single" w:sz="4" w:space="0" w:color="auto"/>
            </w:tcBorders>
          </w:tcPr>
          <w:p w:rsidR="00EE18A4" w:rsidRPr="00EE18A4" w:rsidRDefault="00EE18A4" w:rsidP="00EE18A4">
            <w:pPr>
              <w:contextualSpacing/>
              <w:jc w:val="both"/>
              <w:rPr>
                <w:rFonts w:ascii="Times New Roman" w:hAnsi="Times New Roman" w:cs="Times New Roman"/>
                <w:b/>
                <w:sz w:val="28"/>
                <w:szCs w:val="28"/>
              </w:rPr>
            </w:pPr>
            <w:r w:rsidRPr="00EE18A4">
              <w:rPr>
                <w:rFonts w:ascii="Times New Roman" w:hAnsi="Times New Roman" w:cs="Times New Roman"/>
                <w:b/>
                <w:sz w:val="28"/>
                <w:szCs w:val="28"/>
              </w:rPr>
              <w:t xml:space="preserve">Індекс </w:t>
            </w:r>
            <w:proofErr w:type="spellStart"/>
            <w:r w:rsidRPr="00EE18A4">
              <w:rPr>
                <w:rFonts w:ascii="Times New Roman" w:hAnsi="Times New Roman" w:cs="Times New Roman"/>
                <w:b/>
                <w:sz w:val="28"/>
                <w:szCs w:val="28"/>
              </w:rPr>
              <w:t>здоров’</w:t>
            </w:r>
            <w:proofErr w:type="spellEnd"/>
            <w:r w:rsidRPr="00EE18A4">
              <w:rPr>
                <w:rFonts w:ascii="Times New Roman" w:hAnsi="Times New Roman" w:cs="Times New Roman"/>
                <w:b/>
                <w:sz w:val="28"/>
                <w:szCs w:val="28"/>
                <w:lang w:val="en-US"/>
              </w:rPr>
              <w:t>я</w:t>
            </w:r>
            <w:r w:rsidRPr="00EE18A4">
              <w:rPr>
                <w:rFonts w:ascii="Times New Roman" w:hAnsi="Times New Roman" w:cs="Times New Roman"/>
                <w:b/>
                <w:sz w:val="28"/>
                <w:szCs w:val="28"/>
              </w:rPr>
              <w:t xml:space="preserve"> </w:t>
            </w:r>
          </w:p>
        </w:tc>
        <w:tc>
          <w:tcPr>
            <w:tcW w:w="2085" w:type="dxa"/>
          </w:tcPr>
          <w:p w:rsidR="00EE18A4" w:rsidRPr="00EE18A4" w:rsidRDefault="00EE18A4" w:rsidP="00EE18A4">
            <w:pPr>
              <w:contextualSpacing/>
              <w:jc w:val="center"/>
              <w:rPr>
                <w:rFonts w:ascii="Times New Roman" w:hAnsi="Times New Roman" w:cs="Times New Roman"/>
                <w:b/>
                <w:sz w:val="28"/>
                <w:szCs w:val="28"/>
              </w:rPr>
            </w:pPr>
            <w:r w:rsidRPr="00EE18A4">
              <w:rPr>
                <w:rFonts w:ascii="Times New Roman" w:hAnsi="Times New Roman" w:cs="Times New Roman"/>
                <w:b/>
                <w:sz w:val="28"/>
                <w:szCs w:val="28"/>
              </w:rPr>
              <w:t>28%</w:t>
            </w:r>
          </w:p>
        </w:tc>
        <w:tc>
          <w:tcPr>
            <w:tcW w:w="1938" w:type="dxa"/>
          </w:tcPr>
          <w:p w:rsidR="00EE18A4" w:rsidRPr="00EE18A4" w:rsidRDefault="00EE18A4" w:rsidP="00EE18A4">
            <w:pPr>
              <w:contextualSpacing/>
              <w:jc w:val="center"/>
              <w:rPr>
                <w:rFonts w:ascii="Times New Roman" w:hAnsi="Times New Roman" w:cs="Times New Roman"/>
                <w:b/>
                <w:sz w:val="28"/>
                <w:szCs w:val="28"/>
              </w:rPr>
            </w:pPr>
            <w:r w:rsidRPr="00EE18A4">
              <w:rPr>
                <w:rFonts w:ascii="Times New Roman" w:hAnsi="Times New Roman" w:cs="Times New Roman"/>
                <w:b/>
                <w:sz w:val="28"/>
                <w:szCs w:val="28"/>
              </w:rPr>
              <w:t>30%</w:t>
            </w:r>
          </w:p>
        </w:tc>
      </w:tr>
    </w:tbl>
    <w:p w:rsidR="00EE18A4" w:rsidRPr="00EE18A4" w:rsidRDefault="00EE18A4" w:rsidP="00EE18A4">
      <w:pPr>
        <w:ind w:firstLine="360"/>
        <w:contextualSpacing/>
        <w:jc w:val="both"/>
        <w:rPr>
          <w:rFonts w:ascii="Times New Roman" w:hAnsi="Times New Roman" w:cs="Times New Roman"/>
          <w:sz w:val="28"/>
          <w:szCs w:val="28"/>
        </w:rPr>
      </w:pPr>
      <w:r w:rsidRPr="00EE18A4">
        <w:rPr>
          <w:rFonts w:ascii="Times New Roman" w:hAnsi="Times New Roman" w:cs="Times New Roman"/>
          <w:sz w:val="28"/>
          <w:szCs w:val="28"/>
        </w:rPr>
        <w:t xml:space="preserve">Результати обстеження фізичного стану вихованців вузькими спеціалістами дитячої лікарні  дозволяє говорити про те, що дітям диспансерної групи потрібен індивідуальний догляд. Лікарем дошкільного закладу ведеться контроль за обстеженням таких дітей по індивідуальним карткам і за необхідністю надаються направлення до спеціалістів.  </w:t>
      </w:r>
    </w:p>
    <w:p w:rsidR="00EE18A4" w:rsidRPr="00EE18A4" w:rsidRDefault="00EE18A4" w:rsidP="004527FA">
      <w:pPr>
        <w:spacing w:after="0"/>
        <w:ind w:firstLine="360"/>
        <w:contextualSpacing/>
        <w:jc w:val="both"/>
        <w:rPr>
          <w:rFonts w:ascii="Times New Roman" w:hAnsi="Times New Roman" w:cs="Times New Roman"/>
          <w:sz w:val="28"/>
          <w:szCs w:val="28"/>
        </w:rPr>
      </w:pPr>
      <w:r w:rsidRPr="00EE18A4">
        <w:rPr>
          <w:rFonts w:ascii="Times New Roman" w:hAnsi="Times New Roman" w:cs="Times New Roman"/>
          <w:sz w:val="28"/>
          <w:szCs w:val="28"/>
        </w:rPr>
        <w:t>Обстеженню підлягало 185  дітей, обстежено -  82 %.</w:t>
      </w:r>
    </w:p>
    <w:p w:rsidR="00EE18A4" w:rsidRPr="00EE18A4" w:rsidRDefault="00EE18A4" w:rsidP="00EE18A4">
      <w:pPr>
        <w:pStyle w:val="a9"/>
        <w:spacing w:line="276" w:lineRule="auto"/>
        <w:ind w:left="900"/>
        <w:rPr>
          <w:sz w:val="28"/>
          <w:szCs w:val="28"/>
          <w:lang w:val="uk-UA"/>
        </w:rPr>
      </w:pPr>
      <w:r w:rsidRPr="00EE18A4">
        <w:rPr>
          <w:sz w:val="28"/>
          <w:szCs w:val="28"/>
          <w:lang w:val="uk-UA"/>
        </w:rPr>
        <w:t>Виявлено патології:</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3"/>
        <w:gridCol w:w="1724"/>
        <w:gridCol w:w="896"/>
        <w:gridCol w:w="1024"/>
        <w:gridCol w:w="1962"/>
        <w:gridCol w:w="2330"/>
      </w:tblGrid>
      <w:tr w:rsidR="00EE18A4" w:rsidRPr="00EE18A4" w:rsidTr="00A21B7D">
        <w:tc>
          <w:tcPr>
            <w:tcW w:w="1953" w:type="dxa"/>
            <w:vMerge w:val="restart"/>
          </w:tcPr>
          <w:p w:rsidR="00EE18A4" w:rsidRPr="00EE18A4" w:rsidRDefault="00EE18A4" w:rsidP="004527FA">
            <w:pPr>
              <w:spacing w:after="0"/>
              <w:contextualSpacing/>
              <w:jc w:val="center"/>
              <w:rPr>
                <w:rFonts w:ascii="Times New Roman" w:hAnsi="Times New Roman" w:cs="Times New Roman"/>
                <w:b/>
                <w:sz w:val="28"/>
                <w:szCs w:val="28"/>
              </w:rPr>
            </w:pPr>
            <w:r w:rsidRPr="00EE18A4">
              <w:rPr>
                <w:rFonts w:ascii="Times New Roman" w:hAnsi="Times New Roman" w:cs="Times New Roman"/>
                <w:b/>
                <w:sz w:val="28"/>
                <w:szCs w:val="28"/>
              </w:rPr>
              <w:t xml:space="preserve">Навчальний Рік </w:t>
            </w:r>
          </w:p>
          <w:p w:rsidR="00EE18A4" w:rsidRPr="00EE18A4" w:rsidRDefault="00EE18A4" w:rsidP="00EE18A4">
            <w:pPr>
              <w:contextualSpacing/>
              <w:jc w:val="center"/>
              <w:rPr>
                <w:rFonts w:ascii="Times New Roman" w:hAnsi="Times New Roman" w:cs="Times New Roman"/>
                <w:b/>
                <w:sz w:val="28"/>
                <w:szCs w:val="28"/>
              </w:rPr>
            </w:pPr>
          </w:p>
        </w:tc>
        <w:tc>
          <w:tcPr>
            <w:tcW w:w="7936" w:type="dxa"/>
            <w:gridSpan w:val="5"/>
          </w:tcPr>
          <w:p w:rsidR="00EE18A4" w:rsidRPr="00EE18A4" w:rsidRDefault="00EE18A4" w:rsidP="00EE18A4">
            <w:pPr>
              <w:contextualSpacing/>
              <w:jc w:val="center"/>
              <w:rPr>
                <w:rFonts w:ascii="Times New Roman" w:hAnsi="Times New Roman" w:cs="Times New Roman"/>
                <w:b/>
                <w:sz w:val="28"/>
                <w:szCs w:val="28"/>
              </w:rPr>
            </w:pPr>
            <w:r w:rsidRPr="00EE18A4">
              <w:rPr>
                <w:rFonts w:ascii="Times New Roman" w:hAnsi="Times New Roman" w:cs="Times New Roman"/>
                <w:b/>
                <w:sz w:val="28"/>
                <w:szCs w:val="28"/>
              </w:rPr>
              <w:t xml:space="preserve">Патології </w:t>
            </w:r>
          </w:p>
        </w:tc>
      </w:tr>
      <w:tr w:rsidR="00EE18A4" w:rsidRPr="00EE18A4" w:rsidTr="00A21B7D">
        <w:tc>
          <w:tcPr>
            <w:tcW w:w="1953" w:type="dxa"/>
            <w:vMerge/>
          </w:tcPr>
          <w:p w:rsidR="00EE18A4" w:rsidRPr="00EE18A4" w:rsidRDefault="00EE18A4" w:rsidP="00EE18A4">
            <w:pPr>
              <w:contextualSpacing/>
              <w:jc w:val="center"/>
              <w:rPr>
                <w:rFonts w:ascii="Times New Roman" w:hAnsi="Times New Roman" w:cs="Times New Roman"/>
                <w:sz w:val="28"/>
                <w:szCs w:val="28"/>
              </w:rPr>
            </w:pPr>
          </w:p>
        </w:tc>
        <w:tc>
          <w:tcPr>
            <w:tcW w:w="1724" w:type="dxa"/>
          </w:tcPr>
          <w:p w:rsidR="00EE18A4" w:rsidRPr="00EE18A4" w:rsidRDefault="00EE18A4" w:rsidP="00EE18A4">
            <w:pPr>
              <w:contextualSpacing/>
              <w:jc w:val="center"/>
              <w:rPr>
                <w:rFonts w:ascii="Times New Roman" w:hAnsi="Times New Roman" w:cs="Times New Roman"/>
                <w:sz w:val="28"/>
                <w:szCs w:val="28"/>
              </w:rPr>
            </w:pPr>
            <w:r w:rsidRPr="00EE18A4">
              <w:rPr>
                <w:rFonts w:ascii="Times New Roman" w:hAnsi="Times New Roman" w:cs="Times New Roman"/>
                <w:sz w:val="28"/>
                <w:szCs w:val="28"/>
              </w:rPr>
              <w:t>хірургічні</w:t>
            </w:r>
          </w:p>
        </w:tc>
        <w:tc>
          <w:tcPr>
            <w:tcW w:w="896" w:type="dxa"/>
          </w:tcPr>
          <w:p w:rsidR="00EE18A4" w:rsidRPr="00EE18A4" w:rsidRDefault="00EE18A4" w:rsidP="00EE18A4">
            <w:pPr>
              <w:contextualSpacing/>
              <w:jc w:val="center"/>
              <w:rPr>
                <w:rFonts w:ascii="Times New Roman" w:hAnsi="Times New Roman" w:cs="Times New Roman"/>
                <w:sz w:val="28"/>
                <w:szCs w:val="28"/>
              </w:rPr>
            </w:pPr>
            <w:proofErr w:type="spellStart"/>
            <w:r w:rsidRPr="00EE18A4">
              <w:rPr>
                <w:rFonts w:ascii="Times New Roman" w:hAnsi="Times New Roman" w:cs="Times New Roman"/>
                <w:sz w:val="28"/>
                <w:szCs w:val="28"/>
              </w:rPr>
              <w:t>лор</w:t>
            </w:r>
            <w:proofErr w:type="spellEnd"/>
          </w:p>
        </w:tc>
        <w:tc>
          <w:tcPr>
            <w:tcW w:w="1024" w:type="dxa"/>
          </w:tcPr>
          <w:p w:rsidR="00EE18A4" w:rsidRPr="00EE18A4" w:rsidRDefault="00EE18A4" w:rsidP="00EE18A4">
            <w:pPr>
              <w:contextualSpacing/>
              <w:jc w:val="center"/>
              <w:rPr>
                <w:rFonts w:ascii="Times New Roman" w:hAnsi="Times New Roman" w:cs="Times New Roman"/>
                <w:sz w:val="28"/>
                <w:szCs w:val="28"/>
              </w:rPr>
            </w:pPr>
            <w:r w:rsidRPr="00EE18A4">
              <w:rPr>
                <w:rFonts w:ascii="Times New Roman" w:hAnsi="Times New Roman" w:cs="Times New Roman"/>
                <w:sz w:val="28"/>
                <w:szCs w:val="28"/>
              </w:rPr>
              <w:t>зору</w:t>
            </w:r>
          </w:p>
        </w:tc>
        <w:tc>
          <w:tcPr>
            <w:tcW w:w="1962" w:type="dxa"/>
          </w:tcPr>
          <w:p w:rsidR="00EE18A4" w:rsidRPr="00EE18A4" w:rsidRDefault="00EE18A4" w:rsidP="00EE18A4">
            <w:pPr>
              <w:contextualSpacing/>
              <w:jc w:val="center"/>
              <w:rPr>
                <w:rFonts w:ascii="Times New Roman" w:hAnsi="Times New Roman" w:cs="Times New Roman"/>
                <w:sz w:val="28"/>
                <w:szCs w:val="28"/>
              </w:rPr>
            </w:pPr>
            <w:r w:rsidRPr="00EE18A4">
              <w:rPr>
                <w:rFonts w:ascii="Times New Roman" w:hAnsi="Times New Roman" w:cs="Times New Roman"/>
                <w:sz w:val="28"/>
                <w:szCs w:val="28"/>
              </w:rPr>
              <w:t>неврологічні</w:t>
            </w:r>
          </w:p>
        </w:tc>
        <w:tc>
          <w:tcPr>
            <w:tcW w:w="2330" w:type="dxa"/>
          </w:tcPr>
          <w:p w:rsidR="00EE18A4" w:rsidRPr="00EE18A4" w:rsidRDefault="00EE18A4" w:rsidP="00EE18A4">
            <w:pPr>
              <w:contextualSpacing/>
              <w:jc w:val="center"/>
              <w:rPr>
                <w:rFonts w:ascii="Times New Roman" w:hAnsi="Times New Roman" w:cs="Times New Roman"/>
                <w:sz w:val="28"/>
                <w:szCs w:val="28"/>
              </w:rPr>
            </w:pPr>
            <w:r w:rsidRPr="00EE18A4">
              <w:rPr>
                <w:rFonts w:ascii="Times New Roman" w:hAnsi="Times New Roman" w:cs="Times New Roman"/>
                <w:sz w:val="28"/>
                <w:szCs w:val="28"/>
              </w:rPr>
              <w:t>ендокринологічні</w:t>
            </w:r>
          </w:p>
        </w:tc>
      </w:tr>
      <w:tr w:rsidR="00EE18A4" w:rsidRPr="00EE18A4" w:rsidTr="00A21B7D">
        <w:trPr>
          <w:cantSplit/>
          <w:trHeight w:val="1281"/>
        </w:trPr>
        <w:tc>
          <w:tcPr>
            <w:tcW w:w="1953" w:type="dxa"/>
            <w:textDirection w:val="btLr"/>
          </w:tcPr>
          <w:p w:rsidR="00EE18A4" w:rsidRPr="00EE18A4" w:rsidRDefault="00EE18A4" w:rsidP="00EE18A4">
            <w:pPr>
              <w:ind w:left="113" w:right="113"/>
              <w:contextualSpacing/>
              <w:jc w:val="center"/>
              <w:rPr>
                <w:rFonts w:ascii="Times New Roman" w:hAnsi="Times New Roman" w:cs="Times New Roman"/>
                <w:b/>
                <w:sz w:val="28"/>
                <w:szCs w:val="28"/>
              </w:rPr>
            </w:pPr>
          </w:p>
          <w:p w:rsidR="00EE18A4" w:rsidRPr="00EE18A4" w:rsidRDefault="00EE18A4" w:rsidP="00EE18A4">
            <w:pPr>
              <w:ind w:left="113" w:right="113"/>
              <w:contextualSpacing/>
              <w:jc w:val="center"/>
              <w:rPr>
                <w:rFonts w:ascii="Times New Roman" w:hAnsi="Times New Roman" w:cs="Times New Roman"/>
                <w:b/>
                <w:sz w:val="28"/>
                <w:szCs w:val="28"/>
              </w:rPr>
            </w:pPr>
            <w:r w:rsidRPr="00EE18A4">
              <w:rPr>
                <w:rFonts w:ascii="Times New Roman" w:hAnsi="Times New Roman" w:cs="Times New Roman"/>
                <w:b/>
                <w:sz w:val="28"/>
                <w:szCs w:val="28"/>
              </w:rPr>
              <w:t>2015/16</w:t>
            </w:r>
          </w:p>
        </w:tc>
        <w:tc>
          <w:tcPr>
            <w:tcW w:w="1724" w:type="dxa"/>
          </w:tcPr>
          <w:p w:rsidR="00EE18A4" w:rsidRPr="00EE18A4" w:rsidRDefault="00EE18A4" w:rsidP="00EE18A4">
            <w:pPr>
              <w:contextualSpacing/>
              <w:jc w:val="center"/>
              <w:rPr>
                <w:rFonts w:ascii="Times New Roman" w:hAnsi="Times New Roman" w:cs="Times New Roman"/>
                <w:sz w:val="28"/>
                <w:szCs w:val="28"/>
              </w:rPr>
            </w:pPr>
          </w:p>
          <w:p w:rsidR="00EE18A4" w:rsidRPr="00EE18A4" w:rsidRDefault="00EE18A4" w:rsidP="00EE18A4">
            <w:pPr>
              <w:contextualSpacing/>
              <w:jc w:val="center"/>
              <w:rPr>
                <w:rFonts w:ascii="Times New Roman" w:hAnsi="Times New Roman" w:cs="Times New Roman"/>
                <w:sz w:val="28"/>
                <w:szCs w:val="28"/>
              </w:rPr>
            </w:pPr>
          </w:p>
          <w:p w:rsidR="00EE18A4" w:rsidRPr="00EE18A4" w:rsidRDefault="00EE18A4" w:rsidP="00EE18A4">
            <w:pPr>
              <w:contextualSpacing/>
              <w:jc w:val="center"/>
              <w:rPr>
                <w:rFonts w:ascii="Times New Roman" w:hAnsi="Times New Roman" w:cs="Times New Roman"/>
                <w:sz w:val="28"/>
                <w:szCs w:val="28"/>
              </w:rPr>
            </w:pPr>
            <w:r w:rsidRPr="00EE18A4">
              <w:rPr>
                <w:rFonts w:ascii="Times New Roman" w:hAnsi="Times New Roman" w:cs="Times New Roman"/>
                <w:sz w:val="28"/>
                <w:szCs w:val="28"/>
              </w:rPr>
              <w:t>38</w:t>
            </w:r>
          </w:p>
          <w:p w:rsidR="00EE18A4" w:rsidRPr="00EE18A4" w:rsidRDefault="00EE18A4" w:rsidP="00EE18A4">
            <w:pPr>
              <w:contextualSpacing/>
              <w:jc w:val="center"/>
              <w:rPr>
                <w:rFonts w:ascii="Times New Roman" w:hAnsi="Times New Roman" w:cs="Times New Roman"/>
                <w:sz w:val="28"/>
                <w:szCs w:val="28"/>
              </w:rPr>
            </w:pPr>
          </w:p>
          <w:p w:rsidR="00EE18A4" w:rsidRPr="00EE18A4" w:rsidRDefault="00EE18A4" w:rsidP="00EE18A4">
            <w:pPr>
              <w:contextualSpacing/>
              <w:jc w:val="center"/>
              <w:rPr>
                <w:rFonts w:ascii="Times New Roman" w:hAnsi="Times New Roman" w:cs="Times New Roman"/>
                <w:sz w:val="28"/>
                <w:szCs w:val="28"/>
              </w:rPr>
            </w:pPr>
          </w:p>
        </w:tc>
        <w:tc>
          <w:tcPr>
            <w:tcW w:w="896" w:type="dxa"/>
          </w:tcPr>
          <w:p w:rsidR="00EE18A4" w:rsidRPr="00EE18A4" w:rsidRDefault="00EE18A4" w:rsidP="00EE18A4">
            <w:pPr>
              <w:contextualSpacing/>
              <w:jc w:val="center"/>
              <w:rPr>
                <w:rFonts w:ascii="Times New Roman" w:hAnsi="Times New Roman" w:cs="Times New Roman"/>
                <w:sz w:val="28"/>
                <w:szCs w:val="28"/>
              </w:rPr>
            </w:pPr>
          </w:p>
          <w:p w:rsidR="00EE18A4" w:rsidRPr="00EE18A4" w:rsidRDefault="00EE18A4" w:rsidP="00EE18A4">
            <w:pPr>
              <w:contextualSpacing/>
              <w:jc w:val="center"/>
              <w:rPr>
                <w:rFonts w:ascii="Times New Roman" w:hAnsi="Times New Roman" w:cs="Times New Roman"/>
                <w:sz w:val="28"/>
                <w:szCs w:val="28"/>
              </w:rPr>
            </w:pPr>
          </w:p>
          <w:p w:rsidR="00EE18A4" w:rsidRPr="00EE18A4" w:rsidRDefault="00EE18A4" w:rsidP="00EE18A4">
            <w:pPr>
              <w:contextualSpacing/>
              <w:jc w:val="center"/>
              <w:rPr>
                <w:rFonts w:ascii="Times New Roman" w:hAnsi="Times New Roman" w:cs="Times New Roman"/>
                <w:sz w:val="28"/>
                <w:szCs w:val="28"/>
              </w:rPr>
            </w:pPr>
            <w:r w:rsidRPr="00EE18A4">
              <w:rPr>
                <w:rFonts w:ascii="Times New Roman" w:hAnsi="Times New Roman" w:cs="Times New Roman"/>
                <w:sz w:val="28"/>
                <w:szCs w:val="28"/>
              </w:rPr>
              <w:t>5</w:t>
            </w:r>
          </w:p>
        </w:tc>
        <w:tc>
          <w:tcPr>
            <w:tcW w:w="1024" w:type="dxa"/>
          </w:tcPr>
          <w:p w:rsidR="00EE18A4" w:rsidRPr="00EE18A4" w:rsidRDefault="00EE18A4" w:rsidP="00EE18A4">
            <w:pPr>
              <w:contextualSpacing/>
              <w:jc w:val="center"/>
              <w:rPr>
                <w:rFonts w:ascii="Times New Roman" w:hAnsi="Times New Roman" w:cs="Times New Roman"/>
                <w:sz w:val="28"/>
                <w:szCs w:val="28"/>
              </w:rPr>
            </w:pPr>
          </w:p>
          <w:p w:rsidR="00EE18A4" w:rsidRPr="00EE18A4" w:rsidRDefault="00EE18A4" w:rsidP="00EE18A4">
            <w:pPr>
              <w:contextualSpacing/>
              <w:jc w:val="center"/>
              <w:rPr>
                <w:rFonts w:ascii="Times New Roman" w:hAnsi="Times New Roman" w:cs="Times New Roman"/>
                <w:sz w:val="28"/>
                <w:szCs w:val="28"/>
              </w:rPr>
            </w:pPr>
          </w:p>
          <w:p w:rsidR="00EE18A4" w:rsidRPr="00EE18A4" w:rsidRDefault="00EE18A4" w:rsidP="00EE18A4">
            <w:pPr>
              <w:contextualSpacing/>
              <w:jc w:val="center"/>
              <w:rPr>
                <w:rFonts w:ascii="Times New Roman" w:hAnsi="Times New Roman" w:cs="Times New Roman"/>
                <w:sz w:val="28"/>
                <w:szCs w:val="28"/>
              </w:rPr>
            </w:pPr>
            <w:r w:rsidRPr="00EE18A4">
              <w:rPr>
                <w:rFonts w:ascii="Times New Roman" w:hAnsi="Times New Roman" w:cs="Times New Roman"/>
                <w:sz w:val="28"/>
                <w:szCs w:val="28"/>
              </w:rPr>
              <w:t>8</w:t>
            </w:r>
          </w:p>
        </w:tc>
        <w:tc>
          <w:tcPr>
            <w:tcW w:w="1962" w:type="dxa"/>
          </w:tcPr>
          <w:p w:rsidR="00EE18A4" w:rsidRPr="00EE18A4" w:rsidRDefault="00EE18A4" w:rsidP="00EE18A4">
            <w:pPr>
              <w:contextualSpacing/>
              <w:jc w:val="center"/>
              <w:rPr>
                <w:rFonts w:ascii="Times New Roman" w:hAnsi="Times New Roman" w:cs="Times New Roman"/>
                <w:sz w:val="28"/>
                <w:szCs w:val="28"/>
              </w:rPr>
            </w:pPr>
          </w:p>
          <w:p w:rsidR="00EE18A4" w:rsidRPr="00EE18A4" w:rsidRDefault="00EE18A4" w:rsidP="00EE18A4">
            <w:pPr>
              <w:contextualSpacing/>
              <w:jc w:val="center"/>
              <w:rPr>
                <w:rFonts w:ascii="Times New Roman" w:hAnsi="Times New Roman" w:cs="Times New Roman"/>
                <w:sz w:val="28"/>
                <w:szCs w:val="28"/>
              </w:rPr>
            </w:pPr>
          </w:p>
          <w:p w:rsidR="00EE18A4" w:rsidRPr="00EE18A4" w:rsidRDefault="00EE18A4" w:rsidP="00EE18A4">
            <w:pPr>
              <w:contextualSpacing/>
              <w:jc w:val="center"/>
              <w:rPr>
                <w:rFonts w:ascii="Times New Roman" w:hAnsi="Times New Roman" w:cs="Times New Roman"/>
                <w:sz w:val="28"/>
                <w:szCs w:val="28"/>
              </w:rPr>
            </w:pPr>
            <w:r w:rsidRPr="00EE18A4">
              <w:rPr>
                <w:rFonts w:ascii="Times New Roman" w:hAnsi="Times New Roman" w:cs="Times New Roman"/>
                <w:sz w:val="28"/>
                <w:szCs w:val="28"/>
              </w:rPr>
              <w:t>4</w:t>
            </w:r>
          </w:p>
        </w:tc>
        <w:tc>
          <w:tcPr>
            <w:tcW w:w="2330" w:type="dxa"/>
          </w:tcPr>
          <w:p w:rsidR="00EE18A4" w:rsidRPr="00EE18A4" w:rsidRDefault="00EE18A4" w:rsidP="00EE18A4">
            <w:pPr>
              <w:contextualSpacing/>
              <w:jc w:val="center"/>
              <w:rPr>
                <w:rFonts w:ascii="Times New Roman" w:hAnsi="Times New Roman" w:cs="Times New Roman"/>
                <w:sz w:val="28"/>
                <w:szCs w:val="28"/>
              </w:rPr>
            </w:pPr>
          </w:p>
          <w:p w:rsidR="00EE18A4" w:rsidRPr="00EE18A4" w:rsidRDefault="00EE18A4" w:rsidP="00EE18A4">
            <w:pPr>
              <w:contextualSpacing/>
              <w:jc w:val="center"/>
              <w:rPr>
                <w:rFonts w:ascii="Times New Roman" w:hAnsi="Times New Roman" w:cs="Times New Roman"/>
                <w:sz w:val="28"/>
                <w:szCs w:val="28"/>
              </w:rPr>
            </w:pPr>
          </w:p>
          <w:p w:rsidR="00EE18A4" w:rsidRPr="00EE18A4" w:rsidRDefault="00EE18A4" w:rsidP="00EE18A4">
            <w:pPr>
              <w:contextualSpacing/>
              <w:jc w:val="center"/>
              <w:rPr>
                <w:rFonts w:ascii="Times New Roman" w:hAnsi="Times New Roman" w:cs="Times New Roman"/>
                <w:sz w:val="28"/>
                <w:szCs w:val="28"/>
              </w:rPr>
            </w:pPr>
            <w:r w:rsidRPr="00EE18A4">
              <w:rPr>
                <w:rFonts w:ascii="Times New Roman" w:hAnsi="Times New Roman" w:cs="Times New Roman"/>
                <w:sz w:val="28"/>
                <w:szCs w:val="28"/>
              </w:rPr>
              <w:t>1</w:t>
            </w:r>
          </w:p>
        </w:tc>
      </w:tr>
      <w:tr w:rsidR="00EE18A4" w:rsidRPr="00EE18A4" w:rsidTr="00A21B7D">
        <w:trPr>
          <w:cantSplit/>
          <w:trHeight w:val="1405"/>
        </w:trPr>
        <w:tc>
          <w:tcPr>
            <w:tcW w:w="1953" w:type="dxa"/>
            <w:textDirection w:val="btLr"/>
          </w:tcPr>
          <w:p w:rsidR="00EE18A4" w:rsidRPr="00EE18A4" w:rsidRDefault="00EE18A4" w:rsidP="00EE18A4">
            <w:pPr>
              <w:ind w:left="113" w:right="113"/>
              <w:contextualSpacing/>
              <w:jc w:val="center"/>
              <w:rPr>
                <w:rFonts w:ascii="Times New Roman" w:hAnsi="Times New Roman" w:cs="Times New Roman"/>
                <w:b/>
                <w:sz w:val="28"/>
                <w:szCs w:val="28"/>
              </w:rPr>
            </w:pPr>
          </w:p>
          <w:p w:rsidR="00EE18A4" w:rsidRPr="00EE18A4" w:rsidRDefault="00EE18A4" w:rsidP="00EE18A4">
            <w:pPr>
              <w:ind w:left="113" w:right="113"/>
              <w:contextualSpacing/>
              <w:jc w:val="center"/>
              <w:rPr>
                <w:rFonts w:ascii="Times New Roman" w:hAnsi="Times New Roman" w:cs="Times New Roman"/>
                <w:b/>
                <w:sz w:val="28"/>
                <w:szCs w:val="28"/>
              </w:rPr>
            </w:pPr>
            <w:r w:rsidRPr="00EE18A4">
              <w:rPr>
                <w:rFonts w:ascii="Times New Roman" w:hAnsi="Times New Roman" w:cs="Times New Roman"/>
                <w:b/>
                <w:sz w:val="28"/>
                <w:szCs w:val="28"/>
              </w:rPr>
              <w:t>2016-/17</w:t>
            </w:r>
          </w:p>
        </w:tc>
        <w:tc>
          <w:tcPr>
            <w:tcW w:w="1724" w:type="dxa"/>
          </w:tcPr>
          <w:p w:rsidR="00EE18A4" w:rsidRPr="00EE18A4" w:rsidRDefault="00EE18A4" w:rsidP="00EE18A4">
            <w:pPr>
              <w:contextualSpacing/>
              <w:jc w:val="center"/>
              <w:rPr>
                <w:rFonts w:ascii="Times New Roman" w:hAnsi="Times New Roman" w:cs="Times New Roman"/>
                <w:sz w:val="28"/>
                <w:szCs w:val="28"/>
              </w:rPr>
            </w:pPr>
            <w:r w:rsidRPr="00EE18A4">
              <w:rPr>
                <w:rFonts w:ascii="Times New Roman" w:hAnsi="Times New Roman" w:cs="Times New Roman"/>
                <w:sz w:val="28"/>
                <w:szCs w:val="28"/>
              </w:rPr>
              <w:t>93</w:t>
            </w:r>
          </w:p>
        </w:tc>
        <w:tc>
          <w:tcPr>
            <w:tcW w:w="896" w:type="dxa"/>
          </w:tcPr>
          <w:p w:rsidR="00EE18A4" w:rsidRPr="00EE18A4" w:rsidRDefault="00EE18A4" w:rsidP="00EE18A4">
            <w:pPr>
              <w:contextualSpacing/>
              <w:jc w:val="center"/>
              <w:rPr>
                <w:rFonts w:ascii="Times New Roman" w:hAnsi="Times New Roman" w:cs="Times New Roman"/>
                <w:sz w:val="28"/>
                <w:szCs w:val="28"/>
              </w:rPr>
            </w:pPr>
            <w:r w:rsidRPr="00EE18A4">
              <w:rPr>
                <w:rFonts w:ascii="Times New Roman" w:hAnsi="Times New Roman" w:cs="Times New Roman"/>
                <w:sz w:val="28"/>
                <w:szCs w:val="28"/>
              </w:rPr>
              <w:t>3</w:t>
            </w:r>
          </w:p>
        </w:tc>
        <w:tc>
          <w:tcPr>
            <w:tcW w:w="1024" w:type="dxa"/>
          </w:tcPr>
          <w:p w:rsidR="00EE18A4" w:rsidRPr="00EE18A4" w:rsidRDefault="00EE18A4" w:rsidP="00EE18A4">
            <w:pPr>
              <w:contextualSpacing/>
              <w:jc w:val="center"/>
              <w:rPr>
                <w:rFonts w:ascii="Times New Roman" w:hAnsi="Times New Roman" w:cs="Times New Roman"/>
                <w:sz w:val="28"/>
                <w:szCs w:val="28"/>
              </w:rPr>
            </w:pPr>
            <w:r w:rsidRPr="00EE18A4">
              <w:rPr>
                <w:rFonts w:ascii="Times New Roman" w:hAnsi="Times New Roman" w:cs="Times New Roman"/>
                <w:sz w:val="28"/>
                <w:szCs w:val="28"/>
              </w:rPr>
              <w:t>6</w:t>
            </w:r>
          </w:p>
        </w:tc>
        <w:tc>
          <w:tcPr>
            <w:tcW w:w="1962" w:type="dxa"/>
          </w:tcPr>
          <w:p w:rsidR="00EE18A4" w:rsidRPr="00EE18A4" w:rsidRDefault="00EE18A4" w:rsidP="00EE18A4">
            <w:pPr>
              <w:contextualSpacing/>
              <w:jc w:val="center"/>
              <w:rPr>
                <w:rFonts w:ascii="Times New Roman" w:hAnsi="Times New Roman" w:cs="Times New Roman"/>
                <w:sz w:val="28"/>
                <w:szCs w:val="28"/>
              </w:rPr>
            </w:pPr>
            <w:r w:rsidRPr="00EE18A4">
              <w:rPr>
                <w:rFonts w:ascii="Times New Roman" w:hAnsi="Times New Roman" w:cs="Times New Roman"/>
                <w:sz w:val="28"/>
                <w:szCs w:val="28"/>
              </w:rPr>
              <w:t>4</w:t>
            </w:r>
          </w:p>
        </w:tc>
        <w:tc>
          <w:tcPr>
            <w:tcW w:w="2330" w:type="dxa"/>
          </w:tcPr>
          <w:p w:rsidR="00EE18A4" w:rsidRPr="00EE18A4" w:rsidRDefault="00EE18A4" w:rsidP="00EE18A4">
            <w:pPr>
              <w:contextualSpacing/>
              <w:jc w:val="center"/>
              <w:rPr>
                <w:rFonts w:ascii="Times New Roman" w:hAnsi="Times New Roman" w:cs="Times New Roman"/>
                <w:sz w:val="28"/>
                <w:szCs w:val="28"/>
              </w:rPr>
            </w:pPr>
            <w:r w:rsidRPr="00EE18A4">
              <w:rPr>
                <w:rFonts w:ascii="Times New Roman" w:hAnsi="Times New Roman" w:cs="Times New Roman"/>
                <w:sz w:val="28"/>
                <w:szCs w:val="28"/>
              </w:rPr>
              <w:t>-</w:t>
            </w:r>
          </w:p>
        </w:tc>
      </w:tr>
    </w:tbl>
    <w:p w:rsidR="00EE18A4" w:rsidRPr="00EE18A4" w:rsidRDefault="00EE18A4" w:rsidP="00EE18A4">
      <w:pPr>
        <w:jc w:val="both"/>
        <w:rPr>
          <w:rFonts w:ascii="Times New Roman" w:hAnsi="Times New Roman" w:cs="Times New Roman"/>
          <w:sz w:val="28"/>
          <w:szCs w:val="28"/>
        </w:rPr>
      </w:pPr>
      <w:r w:rsidRPr="00EE18A4">
        <w:rPr>
          <w:rFonts w:ascii="Times New Roman" w:hAnsi="Times New Roman" w:cs="Times New Roman"/>
          <w:sz w:val="28"/>
          <w:szCs w:val="28"/>
        </w:rPr>
        <w:t xml:space="preserve">     На підставі системного аналізу захворюваності дітей і медичного моніторингу можна зробити висновок, що отримані результати зумовлено своєчасністю заходів, а саме:</w:t>
      </w:r>
    </w:p>
    <w:p w:rsidR="00EE18A4" w:rsidRPr="00EE18A4" w:rsidRDefault="00EE18A4" w:rsidP="00EE18A4">
      <w:pPr>
        <w:numPr>
          <w:ilvl w:val="0"/>
          <w:numId w:val="6"/>
        </w:numPr>
        <w:spacing w:after="0"/>
        <w:jc w:val="both"/>
        <w:rPr>
          <w:rFonts w:ascii="Times New Roman" w:hAnsi="Times New Roman" w:cs="Times New Roman"/>
          <w:sz w:val="28"/>
          <w:szCs w:val="28"/>
        </w:rPr>
      </w:pPr>
      <w:r w:rsidRPr="00EE18A4">
        <w:rPr>
          <w:rFonts w:ascii="Times New Roman" w:hAnsi="Times New Roman" w:cs="Times New Roman"/>
          <w:sz w:val="28"/>
          <w:szCs w:val="28"/>
        </w:rPr>
        <w:lastRenderedPageBreak/>
        <w:t xml:space="preserve">Системою </w:t>
      </w:r>
      <w:proofErr w:type="spellStart"/>
      <w:r w:rsidRPr="00EE18A4">
        <w:rPr>
          <w:rFonts w:ascii="Times New Roman" w:hAnsi="Times New Roman" w:cs="Times New Roman"/>
          <w:sz w:val="28"/>
          <w:szCs w:val="28"/>
        </w:rPr>
        <w:t>профілактично-оздоровлюваних</w:t>
      </w:r>
      <w:proofErr w:type="spellEnd"/>
      <w:r w:rsidRPr="00EE18A4">
        <w:rPr>
          <w:rFonts w:ascii="Times New Roman" w:hAnsi="Times New Roman" w:cs="Times New Roman"/>
          <w:sz w:val="28"/>
          <w:szCs w:val="28"/>
        </w:rPr>
        <w:t xml:space="preserve"> заходів, спрямованою на:</w:t>
      </w:r>
    </w:p>
    <w:p w:rsidR="00EE18A4" w:rsidRPr="00EE18A4" w:rsidRDefault="00EE18A4" w:rsidP="00EE18A4">
      <w:pPr>
        <w:numPr>
          <w:ilvl w:val="0"/>
          <w:numId w:val="1"/>
        </w:numPr>
        <w:spacing w:after="0"/>
        <w:jc w:val="both"/>
        <w:rPr>
          <w:rFonts w:ascii="Times New Roman" w:hAnsi="Times New Roman" w:cs="Times New Roman"/>
          <w:sz w:val="28"/>
          <w:szCs w:val="28"/>
        </w:rPr>
      </w:pPr>
      <w:r w:rsidRPr="00EE18A4">
        <w:rPr>
          <w:rFonts w:ascii="Times New Roman" w:hAnsi="Times New Roman" w:cs="Times New Roman"/>
          <w:sz w:val="28"/>
          <w:szCs w:val="28"/>
        </w:rPr>
        <w:t>пом’якшення адаптації дітей до умов ДНЗ;</w:t>
      </w:r>
    </w:p>
    <w:p w:rsidR="00EE18A4" w:rsidRPr="00EE18A4" w:rsidRDefault="00EE18A4" w:rsidP="00EE18A4">
      <w:pPr>
        <w:numPr>
          <w:ilvl w:val="0"/>
          <w:numId w:val="1"/>
        </w:numPr>
        <w:spacing w:after="0"/>
        <w:jc w:val="both"/>
        <w:rPr>
          <w:rFonts w:ascii="Times New Roman" w:hAnsi="Times New Roman" w:cs="Times New Roman"/>
          <w:sz w:val="28"/>
          <w:szCs w:val="28"/>
        </w:rPr>
      </w:pPr>
      <w:r w:rsidRPr="00EE18A4">
        <w:rPr>
          <w:rFonts w:ascii="Times New Roman" w:hAnsi="Times New Roman" w:cs="Times New Roman"/>
          <w:sz w:val="28"/>
          <w:szCs w:val="28"/>
        </w:rPr>
        <w:t>профілактику сезонного росту захворюваності;</w:t>
      </w:r>
    </w:p>
    <w:p w:rsidR="00EE18A4" w:rsidRPr="00EE18A4" w:rsidRDefault="00EE18A4" w:rsidP="00EE18A4">
      <w:pPr>
        <w:numPr>
          <w:ilvl w:val="0"/>
          <w:numId w:val="1"/>
        </w:numPr>
        <w:spacing w:after="0"/>
        <w:jc w:val="both"/>
        <w:rPr>
          <w:rFonts w:ascii="Times New Roman" w:hAnsi="Times New Roman" w:cs="Times New Roman"/>
          <w:sz w:val="28"/>
          <w:szCs w:val="28"/>
        </w:rPr>
      </w:pPr>
      <w:r w:rsidRPr="00EE18A4">
        <w:rPr>
          <w:rFonts w:ascii="Times New Roman" w:hAnsi="Times New Roman" w:cs="Times New Roman"/>
          <w:sz w:val="28"/>
          <w:szCs w:val="28"/>
        </w:rPr>
        <w:t>компенсацію весняної вітамінної недостатності;</w:t>
      </w:r>
    </w:p>
    <w:p w:rsidR="00EE18A4" w:rsidRPr="00EE18A4" w:rsidRDefault="00EE18A4" w:rsidP="00EE18A4">
      <w:pPr>
        <w:numPr>
          <w:ilvl w:val="0"/>
          <w:numId w:val="1"/>
        </w:numPr>
        <w:spacing w:after="0"/>
        <w:jc w:val="both"/>
        <w:rPr>
          <w:rFonts w:ascii="Times New Roman" w:hAnsi="Times New Roman" w:cs="Times New Roman"/>
          <w:sz w:val="28"/>
          <w:szCs w:val="28"/>
        </w:rPr>
      </w:pPr>
      <w:r w:rsidRPr="00EE18A4">
        <w:rPr>
          <w:rFonts w:ascii="Times New Roman" w:hAnsi="Times New Roman" w:cs="Times New Roman"/>
          <w:sz w:val="28"/>
          <w:szCs w:val="28"/>
        </w:rPr>
        <w:t xml:space="preserve">зміцнення імунної системи часто </w:t>
      </w:r>
      <w:proofErr w:type="spellStart"/>
      <w:r w:rsidRPr="00EE18A4">
        <w:rPr>
          <w:rFonts w:ascii="Times New Roman" w:hAnsi="Times New Roman" w:cs="Times New Roman"/>
          <w:sz w:val="28"/>
          <w:szCs w:val="28"/>
        </w:rPr>
        <w:t>хворіючих</w:t>
      </w:r>
      <w:proofErr w:type="spellEnd"/>
      <w:r w:rsidRPr="00EE18A4">
        <w:rPr>
          <w:rFonts w:ascii="Times New Roman" w:hAnsi="Times New Roman" w:cs="Times New Roman"/>
          <w:sz w:val="28"/>
          <w:szCs w:val="28"/>
        </w:rPr>
        <w:t xml:space="preserve"> дітей;</w:t>
      </w:r>
    </w:p>
    <w:p w:rsidR="00EE18A4" w:rsidRPr="00EE18A4" w:rsidRDefault="00EE18A4" w:rsidP="00EE18A4">
      <w:pPr>
        <w:numPr>
          <w:ilvl w:val="0"/>
          <w:numId w:val="1"/>
        </w:numPr>
        <w:spacing w:after="0"/>
        <w:jc w:val="both"/>
        <w:rPr>
          <w:rFonts w:ascii="Times New Roman" w:hAnsi="Times New Roman" w:cs="Times New Roman"/>
          <w:sz w:val="28"/>
          <w:szCs w:val="28"/>
        </w:rPr>
      </w:pPr>
      <w:r w:rsidRPr="00EE18A4">
        <w:rPr>
          <w:rFonts w:ascii="Times New Roman" w:hAnsi="Times New Roman" w:cs="Times New Roman"/>
          <w:sz w:val="28"/>
          <w:szCs w:val="28"/>
        </w:rPr>
        <w:t>загартування.</w:t>
      </w:r>
    </w:p>
    <w:p w:rsidR="00EE18A4" w:rsidRPr="00EE18A4" w:rsidRDefault="00EE18A4" w:rsidP="00EE18A4">
      <w:pPr>
        <w:numPr>
          <w:ilvl w:val="0"/>
          <w:numId w:val="6"/>
        </w:numPr>
        <w:spacing w:after="0"/>
        <w:jc w:val="both"/>
        <w:rPr>
          <w:rFonts w:ascii="Times New Roman" w:hAnsi="Times New Roman" w:cs="Times New Roman"/>
          <w:sz w:val="28"/>
          <w:szCs w:val="28"/>
        </w:rPr>
      </w:pPr>
      <w:r w:rsidRPr="00EE18A4">
        <w:rPr>
          <w:rFonts w:ascii="Times New Roman" w:hAnsi="Times New Roman" w:cs="Times New Roman"/>
          <w:sz w:val="28"/>
          <w:szCs w:val="28"/>
        </w:rPr>
        <w:t xml:space="preserve">Постійним обліком та аналізом проведення </w:t>
      </w:r>
      <w:proofErr w:type="spellStart"/>
      <w:r w:rsidRPr="00EE18A4">
        <w:rPr>
          <w:rFonts w:ascii="Times New Roman" w:hAnsi="Times New Roman" w:cs="Times New Roman"/>
          <w:sz w:val="28"/>
          <w:szCs w:val="28"/>
        </w:rPr>
        <w:t>протирецидивного</w:t>
      </w:r>
      <w:proofErr w:type="spellEnd"/>
      <w:r w:rsidRPr="00EE18A4">
        <w:rPr>
          <w:rFonts w:ascii="Times New Roman" w:hAnsi="Times New Roman" w:cs="Times New Roman"/>
          <w:sz w:val="28"/>
          <w:szCs w:val="28"/>
        </w:rPr>
        <w:t xml:space="preserve"> курсу оздоровлення.</w:t>
      </w:r>
    </w:p>
    <w:p w:rsidR="00EE18A4" w:rsidRPr="00EE18A4" w:rsidRDefault="00EE18A4" w:rsidP="00EE18A4">
      <w:pPr>
        <w:numPr>
          <w:ilvl w:val="0"/>
          <w:numId w:val="6"/>
        </w:numPr>
        <w:spacing w:after="0"/>
        <w:jc w:val="both"/>
        <w:rPr>
          <w:rFonts w:ascii="Times New Roman" w:hAnsi="Times New Roman" w:cs="Times New Roman"/>
          <w:sz w:val="28"/>
          <w:szCs w:val="28"/>
        </w:rPr>
      </w:pPr>
      <w:r w:rsidRPr="00EE18A4">
        <w:rPr>
          <w:rFonts w:ascii="Times New Roman" w:hAnsi="Times New Roman" w:cs="Times New Roman"/>
          <w:sz w:val="28"/>
          <w:szCs w:val="28"/>
        </w:rPr>
        <w:t>Системою занять з фізичної культури.</w:t>
      </w:r>
    </w:p>
    <w:p w:rsidR="00EE18A4" w:rsidRPr="00EE18A4" w:rsidRDefault="00EE18A4" w:rsidP="00EE18A4">
      <w:pPr>
        <w:numPr>
          <w:ilvl w:val="0"/>
          <w:numId w:val="6"/>
        </w:numPr>
        <w:spacing w:after="0"/>
        <w:jc w:val="both"/>
        <w:rPr>
          <w:rFonts w:ascii="Times New Roman" w:hAnsi="Times New Roman" w:cs="Times New Roman"/>
          <w:sz w:val="28"/>
          <w:szCs w:val="28"/>
        </w:rPr>
      </w:pPr>
      <w:r w:rsidRPr="00EE18A4">
        <w:rPr>
          <w:rFonts w:ascii="Times New Roman" w:hAnsi="Times New Roman" w:cs="Times New Roman"/>
          <w:sz w:val="28"/>
          <w:szCs w:val="28"/>
        </w:rPr>
        <w:t>Корекцією працездатності дітей на заняттях.</w:t>
      </w:r>
    </w:p>
    <w:p w:rsidR="00EE18A4" w:rsidRPr="00EE18A4" w:rsidRDefault="00EE18A4" w:rsidP="00EE18A4">
      <w:pPr>
        <w:numPr>
          <w:ilvl w:val="0"/>
          <w:numId w:val="6"/>
        </w:numPr>
        <w:spacing w:after="0"/>
        <w:jc w:val="both"/>
        <w:rPr>
          <w:rFonts w:ascii="Times New Roman" w:hAnsi="Times New Roman" w:cs="Times New Roman"/>
          <w:sz w:val="28"/>
          <w:szCs w:val="28"/>
        </w:rPr>
      </w:pPr>
      <w:r w:rsidRPr="00EE18A4">
        <w:rPr>
          <w:rFonts w:ascii="Times New Roman" w:hAnsi="Times New Roman" w:cs="Times New Roman"/>
          <w:sz w:val="28"/>
          <w:szCs w:val="28"/>
        </w:rPr>
        <w:t>Індивідуалізацією та диференціацією освітнього процесу (врахування результатів і виконання рекомендацій згідно з моніторингом стану здоров’я).</w:t>
      </w:r>
    </w:p>
    <w:p w:rsidR="00EE18A4" w:rsidRPr="00EE18A4" w:rsidRDefault="00EE18A4" w:rsidP="00EE18A4">
      <w:pPr>
        <w:numPr>
          <w:ilvl w:val="0"/>
          <w:numId w:val="6"/>
        </w:numPr>
        <w:spacing w:after="0"/>
        <w:jc w:val="both"/>
        <w:rPr>
          <w:rFonts w:ascii="Times New Roman" w:hAnsi="Times New Roman" w:cs="Times New Roman"/>
          <w:sz w:val="28"/>
          <w:szCs w:val="28"/>
        </w:rPr>
      </w:pPr>
      <w:r w:rsidRPr="00EE18A4">
        <w:rPr>
          <w:rFonts w:ascii="Times New Roman" w:hAnsi="Times New Roman" w:cs="Times New Roman"/>
          <w:sz w:val="28"/>
          <w:szCs w:val="28"/>
        </w:rPr>
        <w:t xml:space="preserve">Постійною співпрацею з </w:t>
      </w:r>
      <w:proofErr w:type="spellStart"/>
      <w:r w:rsidRPr="00EE18A4">
        <w:rPr>
          <w:rFonts w:ascii="Times New Roman" w:hAnsi="Times New Roman" w:cs="Times New Roman"/>
          <w:sz w:val="28"/>
          <w:szCs w:val="28"/>
        </w:rPr>
        <w:t>сім’</w:t>
      </w:r>
      <w:r w:rsidRPr="00EE18A4">
        <w:rPr>
          <w:rFonts w:ascii="Times New Roman" w:hAnsi="Times New Roman" w:cs="Times New Roman"/>
          <w:sz w:val="28"/>
          <w:szCs w:val="28"/>
          <w:lang w:val="en-US"/>
        </w:rPr>
        <w:t>єю</w:t>
      </w:r>
      <w:proofErr w:type="spellEnd"/>
      <w:r w:rsidRPr="00EE18A4">
        <w:rPr>
          <w:rFonts w:ascii="Times New Roman" w:hAnsi="Times New Roman" w:cs="Times New Roman"/>
          <w:sz w:val="28"/>
          <w:szCs w:val="28"/>
        </w:rPr>
        <w:t>.</w:t>
      </w:r>
    </w:p>
    <w:p w:rsidR="00EE18A4" w:rsidRPr="00EE18A4" w:rsidRDefault="00EE18A4" w:rsidP="00EE18A4">
      <w:pPr>
        <w:numPr>
          <w:ilvl w:val="0"/>
          <w:numId w:val="6"/>
        </w:numPr>
        <w:spacing w:after="0"/>
        <w:jc w:val="both"/>
        <w:rPr>
          <w:rFonts w:ascii="Times New Roman" w:hAnsi="Times New Roman" w:cs="Times New Roman"/>
          <w:sz w:val="28"/>
          <w:szCs w:val="28"/>
        </w:rPr>
      </w:pPr>
      <w:r w:rsidRPr="00EE18A4">
        <w:rPr>
          <w:rFonts w:ascii="Times New Roman" w:hAnsi="Times New Roman" w:cs="Times New Roman"/>
          <w:sz w:val="28"/>
          <w:szCs w:val="28"/>
        </w:rPr>
        <w:t>Контролем за дотриманням норм і правил гігієни та харчування дошкільників.</w:t>
      </w:r>
    </w:p>
    <w:p w:rsidR="00EE18A4" w:rsidRPr="00EE18A4" w:rsidRDefault="00EE18A4" w:rsidP="00EE18A4">
      <w:pPr>
        <w:numPr>
          <w:ilvl w:val="0"/>
          <w:numId w:val="6"/>
        </w:numPr>
        <w:spacing w:after="0"/>
        <w:jc w:val="both"/>
        <w:rPr>
          <w:rFonts w:ascii="Times New Roman" w:hAnsi="Times New Roman" w:cs="Times New Roman"/>
          <w:sz w:val="28"/>
          <w:szCs w:val="28"/>
        </w:rPr>
      </w:pPr>
      <w:r w:rsidRPr="00EE18A4">
        <w:rPr>
          <w:rFonts w:ascii="Times New Roman" w:hAnsi="Times New Roman" w:cs="Times New Roman"/>
          <w:sz w:val="28"/>
          <w:szCs w:val="28"/>
        </w:rPr>
        <w:t>Контролем за фізичним розвитком дітей.</w:t>
      </w:r>
    </w:p>
    <w:p w:rsidR="00EE18A4" w:rsidRPr="00EE18A4" w:rsidRDefault="00EE18A4" w:rsidP="004527FA">
      <w:pPr>
        <w:spacing w:after="0"/>
        <w:jc w:val="both"/>
        <w:rPr>
          <w:rFonts w:ascii="Times New Roman" w:hAnsi="Times New Roman" w:cs="Times New Roman"/>
          <w:sz w:val="28"/>
          <w:szCs w:val="28"/>
        </w:rPr>
      </w:pPr>
      <w:r w:rsidRPr="00EE18A4">
        <w:rPr>
          <w:rFonts w:ascii="Times New Roman" w:hAnsi="Times New Roman" w:cs="Times New Roman"/>
          <w:sz w:val="28"/>
          <w:szCs w:val="28"/>
        </w:rPr>
        <w:t xml:space="preserve">     Для профілактики крапельних інфекцій в закладі в кожній віковій групі, музичному, спортивному залі є в наявності бактерицидні лампи для обеззараження повітря приміщень.</w:t>
      </w:r>
    </w:p>
    <w:p w:rsidR="00EE18A4" w:rsidRPr="00EE18A4" w:rsidRDefault="00EE18A4" w:rsidP="004527FA">
      <w:pPr>
        <w:spacing w:after="0"/>
        <w:jc w:val="both"/>
        <w:rPr>
          <w:rFonts w:ascii="Times New Roman" w:hAnsi="Times New Roman" w:cs="Times New Roman"/>
          <w:sz w:val="28"/>
          <w:szCs w:val="28"/>
        </w:rPr>
      </w:pPr>
      <w:r w:rsidRPr="00EE18A4">
        <w:rPr>
          <w:rFonts w:ascii="Times New Roman" w:hAnsi="Times New Roman" w:cs="Times New Roman"/>
          <w:sz w:val="28"/>
          <w:szCs w:val="28"/>
        </w:rPr>
        <w:t xml:space="preserve">     Задля досягнення таких показників були проведені такі заходи по зниженню захворюваності в закладі:</w:t>
      </w:r>
    </w:p>
    <w:p w:rsidR="00EE18A4" w:rsidRPr="00EE18A4" w:rsidRDefault="00EE18A4" w:rsidP="00EE18A4">
      <w:pPr>
        <w:pStyle w:val="a9"/>
        <w:numPr>
          <w:ilvl w:val="0"/>
          <w:numId w:val="7"/>
        </w:numPr>
        <w:spacing w:line="276" w:lineRule="auto"/>
        <w:jc w:val="both"/>
        <w:rPr>
          <w:sz w:val="28"/>
          <w:szCs w:val="28"/>
          <w:lang w:val="uk-UA"/>
        </w:rPr>
      </w:pPr>
      <w:r w:rsidRPr="00EE18A4">
        <w:rPr>
          <w:sz w:val="28"/>
          <w:szCs w:val="28"/>
          <w:lang w:val="uk-UA"/>
        </w:rPr>
        <w:t>Посилення контролю за дотриманням графіку провітрювання та прибирання в групових приміщеннях.</w:t>
      </w:r>
    </w:p>
    <w:p w:rsidR="00EE18A4" w:rsidRPr="00EE18A4" w:rsidRDefault="00EE18A4" w:rsidP="00EE18A4">
      <w:pPr>
        <w:pStyle w:val="a9"/>
        <w:numPr>
          <w:ilvl w:val="0"/>
          <w:numId w:val="7"/>
        </w:numPr>
        <w:spacing w:line="276" w:lineRule="auto"/>
        <w:jc w:val="both"/>
        <w:rPr>
          <w:sz w:val="28"/>
          <w:szCs w:val="28"/>
          <w:lang w:val="uk-UA"/>
        </w:rPr>
      </w:pPr>
      <w:r w:rsidRPr="00EE18A4">
        <w:rPr>
          <w:sz w:val="28"/>
          <w:szCs w:val="28"/>
          <w:lang w:val="uk-UA"/>
        </w:rPr>
        <w:t>Діти з виявленими ознаками хвороби були негайно ізольовані.</w:t>
      </w:r>
    </w:p>
    <w:p w:rsidR="00EE18A4" w:rsidRPr="00EE18A4" w:rsidRDefault="00EE18A4" w:rsidP="00EE18A4">
      <w:pPr>
        <w:pStyle w:val="a9"/>
        <w:numPr>
          <w:ilvl w:val="0"/>
          <w:numId w:val="7"/>
        </w:numPr>
        <w:spacing w:line="276" w:lineRule="auto"/>
        <w:jc w:val="both"/>
        <w:rPr>
          <w:sz w:val="28"/>
          <w:szCs w:val="28"/>
          <w:lang w:val="uk-UA"/>
        </w:rPr>
      </w:pPr>
      <w:r w:rsidRPr="00EE18A4">
        <w:rPr>
          <w:sz w:val="28"/>
          <w:szCs w:val="28"/>
          <w:lang w:val="uk-UA"/>
        </w:rPr>
        <w:t>Прийом дітей після хвороби проводився тільки за наявності довідки від сімейного лікаря.</w:t>
      </w:r>
    </w:p>
    <w:p w:rsidR="00EE18A4" w:rsidRPr="00EE18A4" w:rsidRDefault="00EE18A4" w:rsidP="00EE18A4">
      <w:pPr>
        <w:pStyle w:val="a9"/>
        <w:numPr>
          <w:ilvl w:val="0"/>
          <w:numId w:val="7"/>
        </w:numPr>
        <w:spacing w:line="276" w:lineRule="auto"/>
        <w:jc w:val="both"/>
        <w:rPr>
          <w:sz w:val="28"/>
          <w:szCs w:val="28"/>
          <w:lang w:val="uk-UA"/>
        </w:rPr>
      </w:pPr>
      <w:r w:rsidRPr="00EE18A4">
        <w:rPr>
          <w:sz w:val="28"/>
          <w:szCs w:val="28"/>
          <w:lang w:val="uk-UA"/>
        </w:rPr>
        <w:t>Проводилась санітарно – просвітня робота серед працівників, батьків, дітей.</w:t>
      </w:r>
    </w:p>
    <w:p w:rsidR="00EE18A4" w:rsidRPr="00EE18A4" w:rsidRDefault="00EE18A4" w:rsidP="00EE18A4">
      <w:pPr>
        <w:pStyle w:val="a9"/>
        <w:numPr>
          <w:ilvl w:val="0"/>
          <w:numId w:val="7"/>
        </w:numPr>
        <w:spacing w:line="276" w:lineRule="auto"/>
        <w:jc w:val="both"/>
        <w:rPr>
          <w:sz w:val="28"/>
          <w:szCs w:val="28"/>
          <w:lang w:val="uk-UA"/>
        </w:rPr>
      </w:pPr>
      <w:r w:rsidRPr="00EE18A4">
        <w:rPr>
          <w:sz w:val="28"/>
          <w:szCs w:val="28"/>
          <w:lang w:val="uk-UA"/>
        </w:rPr>
        <w:t xml:space="preserve">Проводились спеціальні та нетрадиційні  </w:t>
      </w:r>
      <w:proofErr w:type="spellStart"/>
      <w:r w:rsidRPr="00EE18A4">
        <w:rPr>
          <w:sz w:val="28"/>
          <w:szCs w:val="28"/>
          <w:lang w:val="uk-UA"/>
        </w:rPr>
        <w:t>загартовуючі</w:t>
      </w:r>
      <w:proofErr w:type="spellEnd"/>
      <w:r w:rsidRPr="00EE18A4">
        <w:rPr>
          <w:sz w:val="28"/>
          <w:szCs w:val="28"/>
          <w:lang w:val="uk-UA"/>
        </w:rPr>
        <w:t xml:space="preserve"> заходи.</w:t>
      </w:r>
    </w:p>
    <w:p w:rsidR="00EE18A4" w:rsidRPr="00EE18A4" w:rsidRDefault="00EE18A4" w:rsidP="00EE18A4">
      <w:pPr>
        <w:pStyle w:val="a9"/>
        <w:numPr>
          <w:ilvl w:val="0"/>
          <w:numId w:val="7"/>
        </w:numPr>
        <w:spacing w:line="276" w:lineRule="auto"/>
        <w:jc w:val="both"/>
        <w:rPr>
          <w:sz w:val="28"/>
          <w:szCs w:val="28"/>
          <w:lang w:val="uk-UA"/>
        </w:rPr>
      </w:pPr>
      <w:r w:rsidRPr="00EE18A4">
        <w:rPr>
          <w:sz w:val="28"/>
          <w:szCs w:val="28"/>
          <w:lang w:val="uk-UA"/>
        </w:rPr>
        <w:t>Проводилась вітамінотерапія, фітотерапія.</w:t>
      </w:r>
    </w:p>
    <w:p w:rsidR="00EE18A4" w:rsidRPr="00EE18A4" w:rsidRDefault="00EE18A4" w:rsidP="00EE18A4">
      <w:pPr>
        <w:pStyle w:val="a9"/>
        <w:numPr>
          <w:ilvl w:val="0"/>
          <w:numId w:val="7"/>
        </w:numPr>
        <w:spacing w:line="276" w:lineRule="auto"/>
        <w:jc w:val="both"/>
        <w:rPr>
          <w:sz w:val="28"/>
          <w:szCs w:val="28"/>
          <w:lang w:val="uk-UA"/>
        </w:rPr>
      </w:pPr>
      <w:r w:rsidRPr="00EE18A4">
        <w:rPr>
          <w:sz w:val="28"/>
          <w:szCs w:val="28"/>
          <w:lang w:val="uk-UA"/>
        </w:rPr>
        <w:t>Дітям, які знаходяться на диспансерному обліку, було призначено амбулаторне лікування.</w:t>
      </w:r>
    </w:p>
    <w:p w:rsidR="00EE18A4" w:rsidRPr="00EE18A4" w:rsidRDefault="00EE18A4" w:rsidP="004527FA">
      <w:pPr>
        <w:spacing w:after="0"/>
        <w:jc w:val="both"/>
        <w:rPr>
          <w:rFonts w:ascii="Times New Roman" w:hAnsi="Times New Roman" w:cs="Times New Roman"/>
          <w:sz w:val="28"/>
          <w:szCs w:val="28"/>
        </w:rPr>
      </w:pPr>
      <w:r w:rsidRPr="00EE18A4">
        <w:rPr>
          <w:rFonts w:ascii="Times New Roman" w:hAnsi="Times New Roman" w:cs="Times New Roman"/>
          <w:sz w:val="28"/>
          <w:szCs w:val="28"/>
        </w:rPr>
        <w:t xml:space="preserve">     Вихователями дошкільного навчального закладу проводилась оздоровча – профілактична робота. За віковими групами була спланована і проводилась система </w:t>
      </w:r>
      <w:proofErr w:type="spellStart"/>
      <w:r w:rsidRPr="00EE18A4">
        <w:rPr>
          <w:rFonts w:ascii="Times New Roman" w:hAnsi="Times New Roman" w:cs="Times New Roman"/>
          <w:sz w:val="28"/>
          <w:szCs w:val="28"/>
        </w:rPr>
        <w:t>загартувальних</w:t>
      </w:r>
      <w:proofErr w:type="spellEnd"/>
      <w:r w:rsidRPr="00EE18A4">
        <w:rPr>
          <w:rFonts w:ascii="Times New Roman" w:hAnsi="Times New Roman" w:cs="Times New Roman"/>
          <w:sz w:val="28"/>
          <w:szCs w:val="28"/>
        </w:rPr>
        <w:t xml:space="preserve"> заходів:</w:t>
      </w:r>
    </w:p>
    <w:p w:rsidR="00EE18A4" w:rsidRPr="00EE18A4" w:rsidRDefault="00EE18A4" w:rsidP="00EE18A4">
      <w:pPr>
        <w:pStyle w:val="a9"/>
        <w:numPr>
          <w:ilvl w:val="0"/>
          <w:numId w:val="5"/>
        </w:numPr>
        <w:spacing w:line="276" w:lineRule="auto"/>
        <w:jc w:val="both"/>
        <w:rPr>
          <w:sz w:val="28"/>
          <w:szCs w:val="28"/>
          <w:lang w:val="uk-UA"/>
        </w:rPr>
      </w:pPr>
      <w:r w:rsidRPr="00EE18A4">
        <w:rPr>
          <w:sz w:val="28"/>
          <w:szCs w:val="28"/>
          <w:lang w:val="uk-UA"/>
        </w:rPr>
        <w:t>ранкова гімнастика з коригувальними вправами, а  під час оздоровчого періоду ранкова гімнастика проводилась на свіжому повітрі;</w:t>
      </w:r>
    </w:p>
    <w:p w:rsidR="00EE18A4" w:rsidRPr="00EE18A4" w:rsidRDefault="00EE18A4" w:rsidP="00EE18A4">
      <w:pPr>
        <w:pStyle w:val="a9"/>
        <w:numPr>
          <w:ilvl w:val="0"/>
          <w:numId w:val="5"/>
        </w:numPr>
        <w:spacing w:line="276" w:lineRule="auto"/>
        <w:jc w:val="both"/>
        <w:rPr>
          <w:sz w:val="28"/>
          <w:szCs w:val="28"/>
          <w:lang w:val="uk-UA"/>
        </w:rPr>
      </w:pPr>
      <w:r w:rsidRPr="00EE18A4">
        <w:rPr>
          <w:sz w:val="28"/>
          <w:szCs w:val="28"/>
          <w:lang w:val="uk-UA"/>
        </w:rPr>
        <w:t>гімнастика пробудження;</w:t>
      </w:r>
    </w:p>
    <w:p w:rsidR="00EE18A4" w:rsidRPr="00EE18A4" w:rsidRDefault="00EE18A4" w:rsidP="00EE18A4">
      <w:pPr>
        <w:pStyle w:val="a9"/>
        <w:numPr>
          <w:ilvl w:val="0"/>
          <w:numId w:val="5"/>
        </w:numPr>
        <w:spacing w:line="276" w:lineRule="auto"/>
        <w:jc w:val="both"/>
        <w:rPr>
          <w:sz w:val="28"/>
          <w:szCs w:val="28"/>
          <w:lang w:val="uk-UA"/>
        </w:rPr>
      </w:pPr>
      <w:r w:rsidRPr="00EE18A4">
        <w:rPr>
          <w:sz w:val="28"/>
          <w:szCs w:val="28"/>
          <w:lang w:val="uk-UA"/>
        </w:rPr>
        <w:lastRenderedPageBreak/>
        <w:t>точковий масаж;</w:t>
      </w:r>
    </w:p>
    <w:p w:rsidR="00EE18A4" w:rsidRPr="00EE18A4" w:rsidRDefault="00EE18A4" w:rsidP="00EE18A4">
      <w:pPr>
        <w:pStyle w:val="a9"/>
        <w:numPr>
          <w:ilvl w:val="0"/>
          <w:numId w:val="5"/>
        </w:numPr>
        <w:spacing w:line="276" w:lineRule="auto"/>
        <w:jc w:val="both"/>
        <w:rPr>
          <w:sz w:val="28"/>
          <w:szCs w:val="28"/>
          <w:lang w:val="uk-UA"/>
        </w:rPr>
      </w:pPr>
      <w:r w:rsidRPr="00EE18A4">
        <w:rPr>
          <w:sz w:val="28"/>
          <w:szCs w:val="28"/>
          <w:lang w:val="uk-UA"/>
        </w:rPr>
        <w:t>кульковий масаж;</w:t>
      </w:r>
    </w:p>
    <w:p w:rsidR="00EE18A4" w:rsidRPr="00EE18A4" w:rsidRDefault="00EE18A4" w:rsidP="00EE18A4">
      <w:pPr>
        <w:pStyle w:val="a9"/>
        <w:numPr>
          <w:ilvl w:val="0"/>
          <w:numId w:val="5"/>
        </w:numPr>
        <w:spacing w:line="276" w:lineRule="auto"/>
        <w:jc w:val="both"/>
        <w:rPr>
          <w:sz w:val="28"/>
          <w:szCs w:val="28"/>
          <w:lang w:val="uk-UA"/>
        </w:rPr>
      </w:pPr>
      <w:r w:rsidRPr="00EE18A4">
        <w:rPr>
          <w:sz w:val="28"/>
          <w:szCs w:val="28"/>
          <w:lang w:val="uk-UA"/>
        </w:rPr>
        <w:t>дихальна гімнастика;</w:t>
      </w:r>
    </w:p>
    <w:p w:rsidR="00EE18A4" w:rsidRPr="00EE18A4" w:rsidRDefault="00EE18A4" w:rsidP="00EE18A4">
      <w:pPr>
        <w:pStyle w:val="a9"/>
        <w:numPr>
          <w:ilvl w:val="0"/>
          <w:numId w:val="5"/>
        </w:numPr>
        <w:spacing w:line="276" w:lineRule="auto"/>
        <w:jc w:val="both"/>
        <w:rPr>
          <w:sz w:val="28"/>
          <w:szCs w:val="28"/>
          <w:lang w:val="uk-UA"/>
        </w:rPr>
      </w:pPr>
      <w:r w:rsidRPr="00EE18A4">
        <w:rPr>
          <w:sz w:val="28"/>
          <w:szCs w:val="28"/>
          <w:lang w:val="uk-UA"/>
        </w:rPr>
        <w:t>коригувальні вправи по профілактики сутулості, плоскостопу;</w:t>
      </w:r>
    </w:p>
    <w:p w:rsidR="00EE18A4" w:rsidRPr="00EE18A4" w:rsidRDefault="00EE18A4" w:rsidP="00EE18A4">
      <w:pPr>
        <w:pStyle w:val="a9"/>
        <w:numPr>
          <w:ilvl w:val="0"/>
          <w:numId w:val="5"/>
        </w:numPr>
        <w:spacing w:line="276" w:lineRule="auto"/>
        <w:jc w:val="both"/>
        <w:rPr>
          <w:sz w:val="28"/>
          <w:szCs w:val="28"/>
          <w:lang w:val="uk-UA"/>
        </w:rPr>
      </w:pPr>
      <w:r w:rsidRPr="00EE18A4">
        <w:rPr>
          <w:sz w:val="28"/>
          <w:szCs w:val="28"/>
          <w:lang w:val="uk-UA"/>
        </w:rPr>
        <w:t>ходьба босоніж;</w:t>
      </w:r>
    </w:p>
    <w:p w:rsidR="00EE18A4" w:rsidRPr="00EE18A4" w:rsidRDefault="00EE18A4" w:rsidP="00EE18A4">
      <w:pPr>
        <w:pStyle w:val="a9"/>
        <w:numPr>
          <w:ilvl w:val="0"/>
          <w:numId w:val="5"/>
        </w:numPr>
        <w:spacing w:line="276" w:lineRule="auto"/>
        <w:jc w:val="both"/>
        <w:rPr>
          <w:sz w:val="28"/>
          <w:szCs w:val="28"/>
          <w:lang w:val="uk-UA"/>
        </w:rPr>
      </w:pPr>
      <w:r w:rsidRPr="00EE18A4">
        <w:rPr>
          <w:sz w:val="28"/>
          <w:szCs w:val="28"/>
          <w:lang w:val="uk-UA"/>
        </w:rPr>
        <w:t>обливання ніг;</w:t>
      </w:r>
    </w:p>
    <w:p w:rsidR="00EE18A4" w:rsidRPr="00EE18A4" w:rsidRDefault="00EE18A4" w:rsidP="00EE18A4">
      <w:pPr>
        <w:pStyle w:val="a9"/>
        <w:numPr>
          <w:ilvl w:val="0"/>
          <w:numId w:val="5"/>
        </w:numPr>
        <w:spacing w:line="276" w:lineRule="auto"/>
        <w:jc w:val="both"/>
        <w:rPr>
          <w:sz w:val="28"/>
          <w:szCs w:val="28"/>
          <w:lang w:val="uk-UA"/>
        </w:rPr>
      </w:pPr>
      <w:r w:rsidRPr="00EE18A4">
        <w:rPr>
          <w:sz w:val="28"/>
          <w:szCs w:val="28"/>
          <w:lang w:val="uk-UA"/>
        </w:rPr>
        <w:t>вологе обтирання тіла (обличчя, рук);</w:t>
      </w:r>
    </w:p>
    <w:p w:rsidR="00EE18A4" w:rsidRPr="00EE18A4" w:rsidRDefault="00EE18A4" w:rsidP="00EE18A4">
      <w:pPr>
        <w:pStyle w:val="a9"/>
        <w:numPr>
          <w:ilvl w:val="0"/>
          <w:numId w:val="5"/>
        </w:numPr>
        <w:spacing w:line="276" w:lineRule="auto"/>
        <w:jc w:val="both"/>
        <w:rPr>
          <w:sz w:val="28"/>
          <w:szCs w:val="28"/>
          <w:lang w:val="uk-UA"/>
        </w:rPr>
      </w:pPr>
      <w:r w:rsidRPr="00EE18A4">
        <w:rPr>
          <w:sz w:val="28"/>
          <w:szCs w:val="28"/>
          <w:lang w:val="uk-UA"/>
        </w:rPr>
        <w:t>прогулянки на свіжому повітрі;</w:t>
      </w:r>
    </w:p>
    <w:p w:rsidR="00EE18A4" w:rsidRPr="00EE18A4" w:rsidRDefault="00EE18A4" w:rsidP="00EE18A4">
      <w:pPr>
        <w:pStyle w:val="a9"/>
        <w:numPr>
          <w:ilvl w:val="0"/>
          <w:numId w:val="5"/>
        </w:numPr>
        <w:spacing w:line="276" w:lineRule="auto"/>
        <w:jc w:val="both"/>
        <w:rPr>
          <w:sz w:val="28"/>
          <w:szCs w:val="28"/>
          <w:lang w:val="uk-UA"/>
        </w:rPr>
      </w:pPr>
      <w:r w:rsidRPr="00EE18A4">
        <w:rPr>
          <w:sz w:val="28"/>
          <w:szCs w:val="28"/>
          <w:lang w:val="uk-UA"/>
        </w:rPr>
        <w:t>пішохідні переходи;</w:t>
      </w:r>
    </w:p>
    <w:p w:rsidR="00EE18A4" w:rsidRPr="00EE18A4" w:rsidRDefault="00EE18A4" w:rsidP="00EE18A4">
      <w:pPr>
        <w:pStyle w:val="a9"/>
        <w:numPr>
          <w:ilvl w:val="0"/>
          <w:numId w:val="5"/>
        </w:numPr>
        <w:spacing w:line="276" w:lineRule="auto"/>
        <w:jc w:val="both"/>
        <w:rPr>
          <w:sz w:val="28"/>
          <w:szCs w:val="28"/>
          <w:lang w:val="uk-UA"/>
        </w:rPr>
      </w:pPr>
      <w:r w:rsidRPr="00EE18A4">
        <w:rPr>
          <w:sz w:val="28"/>
          <w:szCs w:val="28"/>
          <w:lang w:val="uk-UA"/>
        </w:rPr>
        <w:t>фізичні заняття на свіжому повітрі та у спортивному залі;</w:t>
      </w:r>
    </w:p>
    <w:p w:rsidR="00EE18A4" w:rsidRPr="00EE18A4" w:rsidRDefault="00EE18A4" w:rsidP="00EE18A4">
      <w:pPr>
        <w:pStyle w:val="a9"/>
        <w:numPr>
          <w:ilvl w:val="0"/>
          <w:numId w:val="5"/>
        </w:numPr>
        <w:spacing w:line="276" w:lineRule="auto"/>
        <w:jc w:val="both"/>
        <w:rPr>
          <w:sz w:val="28"/>
          <w:szCs w:val="28"/>
          <w:lang w:val="uk-UA"/>
        </w:rPr>
      </w:pPr>
      <w:proofErr w:type="spellStart"/>
      <w:r w:rsidRPr="00EE18A4">
        <w:rPr>
          <w:sz w:val="28"/>
          <w:szCs w:val="28"/>
          <w:lang w:val="uk-UA"/>
        </w:rPr>
        <w:t>фізкультхвилинки</w:t>
      </w:r>
      <w:proofErr w:type="spellEnd"/>
      <w:r w:rsidRPr="00EE18A4">
        <w:rPr>
          <w:sz w:val="28"/>
          <w:szCs w:val="28"/>
          <w:lang w:val="uk-UA"/>
        </w:rPr>
        <w:t>;</w:t>
      </w:r>
    </w:p>
    <w:p w:rsidR="00EE18A4" w:rsidRPr="00EE18A4" w:rsidRDefault="00EE18A4" w:rsidP="00EE18A4">
      <w:pPr>
        <w:pStyle w:val="a9"/>
        <w:numPr>
          <w:ilvl w:val="0"/>
          <w:numId w:val="5"/>
        </w:numPr>
        <w:spacing w:line="276" w:lineRule="auto"/>
        <w:jc w:val="both"/>
        <w:rPr>
          <w:sz w:val="28"/>
          <w:szCs w:val="28"/>
          <w:lang w:val="uk-UA"/>
        </w:rPr>
      </w:pPr>
      <w:r w:rsidRPr="00EE18A4">
        <w:rPr>
          <w:sz w:val="28"/>
          <w:szCs w:val="28"/>
          <w:lang w:val="uk-UA"/>
        </w:rPr>
        <w:t>рухливі ігри.</w:t>
      </w:r>
    </w:p>
    <w:p w:rsidR="00EE18A4" w:rsidRPr="00EE18A4" w:rsidRDefault="00EE18A4" w:rsidP="004527FA">
      <w:pPr>
        <w:spacing w:after="0"/>
        <w:ind w:left="284"/>
        <w:jc w:val="both"/>
        <w:rPr>
          <w:rFonts w:ascii="Times New Roman" w:hAnsi="Times New Roman" w:cs="Times New Roman"/>
          <w:sz w:val="28"/>
          <w:szCs w:val="28"/>
        </w:rPr>
      </w:pPr>
      <w:r w:rsidRPr="00EE18A4">
        <w:rPr>
          <w:rFonts w:ascii="Times New Roman" w:hAnsi="Times New Roman" w:cs="Times New Roman"/>
          <w:sz w:val="28"/>
          <w:szCs w:val="28"/>
        </w:rPr>
        <w:t xml:space="preserve">     Разом з тим </w:t>
      </w:r>
      <w:proofErr w:type="spellStart"/>
      <w:r w:rsidRPr="00EE18A4">
        <w:rPr>
          <w:rFonts w:ascii="Times New Roman" w:hAnsi="Times New Roman" w:cs="Times New Roman"/>
          <w:sz w:val="28"/>
          <w:szCs w:val="28"/>
        </w:rPr>
        <w:t>медико</w:t>
      </w:r>
      <w:proofErr w:type="spellEnd"/>
      <w:r w:rsidRPr="00EE18A4">
        <w:rPr>
          <w:rFonts w:ascii="Times New Roman" w:hAnsi="Times New Roman" w:cs="Times New Roman"/>
          <w:sz w:val="28"/>
          <w:szCs w:val="28"/>
        </w:rPr>
        <w:t xml:space="preserve"> – педагогічна робота потребує реалізації таких заходів, як удосконалення профілактично – оздоровчої роботи, спрямованої на:</w:t>
      </w:r>
    </w:p>
    <w:p w:rsidR="00EE18A4" w:rsidRPr="00EE18A4" w:rsidRDefault="00EE18A4" w:rsidP="00EE18A4">
      <w:pPr>
        <w:pStyle w:val="a9"/>
        <w:numPr>
          <w:ilvl w:val="0"/>
          <w:numId w:val="1"/>
        </w:numPr>
        <w:spacing w:line="276" w:lineRule="auto"/>
        <w:jc w:val="both"/>
        <w:rPr>
          <w:sz w:val="28"/>
          <w:szCs w:val="28"/>
          <w:lang w:val="uk-UA"/>
        </w:rPr>
      </w:pPr>
      <w:r w:rsidRPr="00EE18A4">
        <w:rPr>
          <w:sz w:val="28"/>
          <w:szCs w:val="28"/>
          <w:lang w:val="uk-UA"/>
        </w:rPr>
        <w:t>профілактику сезонного росту захворюваності;</w:t>
      </w:r>
    </w:p>
    <w:p w:rsidR="00EE18A4" w:rsidRPr="00EE18A4" w:rsidRDefault="00EE18A4" w:rsidP="00EE18A4">
      <w:pPr>
        <w:pStyle w:val="a9"/>
        <w:numPr>
          <w:ilvl w:val="0"/>
          <w:numId w:val="1"/>
        </w:numPr>
        <w:spacing w:line="276" w:lineRule="auto"/>
        <w:jc w:val="both"/>
        <w:rPr>
          <w:sz w:val="28"/>
          <w:szCs w:val="28"/>
          <w:lang w:val="uk-UA"/>
        </w:rPr>
      </w:pPr>
      <w:r w:rsidRPr="00EE18A4">
        <w:rPr>
          <w:sz w:val="28"/>
          <w:szCs w:val="28"/>
          <w:lang w:val="uk-UA"/>
        </w:rPr>
        <w:t>компенсацію весняної вітамінної недостатності;</w:t>
      </w:r>
    </w:p>
    <w:p w:rsidR="00EE18A4" w:rsidRPr="00EE18A4" w:rsidRDefault="00EE18A4" w:rsidP="00EE18A4">
      <w:pPr>
        <w:pStyle w:val="a9"/>
        <w:numPr>
          <w:ilvl w:val="0"/>
          <w:numId w:val="1"/>
        </w:numPr>
        <w:spacing w:line="276" w:lineRule="auto"/>
        <w:jc w:val="both"/>
        <w:rPr>
          <w:sz w:val="28"/>
          <w:szCs w:val="28"/>
          <w:lang w:val="uk-UA"/>
        </w:rPr>
      </w:pPr>
      <w:r w:rsidRPr="00EE18A4">
        <w:rPr>
          <w:sz w:val="28"/>
          <w:szCs w:val="28"/>
          <w:lang w:val="uk-UA"/>
        </w:rPr>
        <w:t xml:space="preserve">зміцнення імунної системи </w:t>
      </w:r>
      <w:proofErr w:type="spellStart"/>
      <w:r w:rsidRPr="00EE18A4">
        <w:rPr>
          <w:sz w:val="28"/>
          <w:szCs w:val="28"/>
          <w:lang w:val="uk-UA"/>
        </w:rPr>
        <w:t>частохворіючих</w:t>
      </w:r>
      <w:proofErr w:type="spellEnd"/>
      <w:r w:rsidRPr="00EE18A4">
        <w:rPr>
          <w:sz w:val="28"/>
          <w:szCs w:val="28"/>
          <w:lang w:val="uk-UA"/>
        </w:rPr>
        <w:t xml:space="preserve"> дітей;</w:t>
      </w:r>
    </w:p>
    <w:p w:rsidR="00EE18A4" w:rsidRPr="00EE18A4" w:rsidRDefault="00EE18A4" w:rsidP="00EE18A4">
      <w:pPr>
        <w:pStyle w:val="a9"/>
        <w:numPr>
          <w:ilvl w:val="0"/>
          <w:numId w:val="1"/>
        </w:numPr>
        <w:spacing w:line="276" w:lineRule="auto"/>
        <w:jc w:val="both"/>
        <w:rPr>
          <w:sz w:val="28"/>
          <w:szCs w:val="28"/>
          <w:lang w:val="uk-UA"/>
        </w:rPr>
      </w:pPr>
      <w:r w:rsidRPr="00EE18A4">
        <w:rPr>
          <w:sz w:val="28"/>
          <w:szCs w:val="28"/>
          <w:lang w:val="uk-UA"/>
        </w:rPr>
        <w:t xml:space="preserve">постійності </w:t>
      </w:r>
      <w:proofErr w:type="spellStart"/>
      <w:r w:rsidRPr="00EE18A4">
        <w:rPr>
          <w:sz w:val="28"/>
          <w:szCs w:val="28"/>
          <w:lang w:val="uk-UA"/>
        </w:rPr>
        <w:t>загартовуючих</w:t>
      </w:r>
      <w:proofErr w:type="spellEnd"/>
      <w:r w:rsidRPr="00EE18A4">
        <w:rPr>
          <w:sz w:val="28"/>
          <w:szCs w:val="28"/>
          <w:lang w:val="uk-UA"/>
        </w:rPr>
        <w:t xml:space="preserve"> заходів.</w:t>
      </w:r>
    </w:p>
    <w:p w:rsidR="00EE18A4" w:rsidRPr="00EE18A4" w:rsidRDefault="00EE18A4" w:rsidP="00EE18A4">
      <w:pPr>
        <w:pStyle w:val="a9"/>
        <w:spacing w:line="276" w:lineRule="auto"/>
        <w:ind w:left="0" w:hanging="436"/>
        <w:jc w:val="both"/>
        <w:rPr>
          <w:sz w:val="28"/>
          <w:szCs w:val="28"/>
          <w:lang w:val="uk-UA"/>
        </w:rPr>
      </w:pPr>
      <w:r w:rsidRPr="00EE18A4">
        <w:rPr>
          <w:sz w:val="28"/>
          <w:szCs w:val="28"/>
          <w:lang w:val="uk-UA"/>
        </w:rPr>
        <w:t xml:space="preserve">            Важливою складовою успішної роботи закладу щодо реалізації пріоритетних завдань була співпраця колективу дошкільного закладу з батьківським загалом. Ефективним були проведені </w:t>
      </w:r>
      <w:proofErr w:type="spellStart"/>
      <w:r w:rsidRPr="00EE18A4">
        <w:rPr>
          <w:sz w:val="28"/>
          <w:szCs w:val="28"/>
          <w:lang w:val="uk-UA"/>
        </w:rPr>
        <w:t>загальносадові</w:t>
      </w:r>
      <w:proofErr w:type="spellEnd"/>
      <w:r w:rsidRPr="00EE18A4">
        <w:rPr>
          <w:sz w:val="28"/>
          <w:szCs w:val="28"/>
          <w:lang w:val="uk-UA"/>
        </w:rPr>
        <w:t xml:space="preserve"> батьківські збори: «Я здоров’я бережу – сам собі допоможу», Дні відкритих дверей, групові батьківські збори тощо.  Потужним інформаційно-просвітницьким джерелом є сайт ДНЗ на якому кожен бажаючий може ознайомитись з цікавими матеріалами з життя вихованців закладу та ознайомитись з консультаціями, порадами, рекомендаціями з навчання та виховання дошкільників. </w:t>
      </w:r>
      <w:r w:rsidRPr="00EE18A4">
        <w:rPr>
          <w:sz w:val="28"/>
          <w:szCs w:val="28"/>
        </w:rPr>
        <w:t xml:space="preserve">Впровадження нових педагогічних технологій в освітній процес сприяло оновленню змісту дошкільної освіти. Завдяки спільній праці співробітників та батьків зроблений косметичний ремонт у </w:t>
      </w:r>
      <w:proofErr w:type="gramStart"/>
      <w:r w:rsidRPr="00EE18A4">
        <w:rPr>
          <w:sz w:val="28"/>
          <w:szCs w:val="28"/>
        </w:rPr>
        <w:t>вс</w:t>
      </w:r>
      <w:proofErr w:type="gramEnd"/>
      <w:r w:rsidRPr="00EE18A4">
        <w:rPr>
          <w:sz w:val="28"/>
          <w:szCs w:val="28"/>
        </w:rPr>
        <w:t xml:space="preserve">іх вікових груп. Для естетичного оформлення закладу придбані нові стенди, штучні прикраси, для ігрових куточків груп - </w:t>
      </w:r>
      <w:proofErr w:type="gramStart"/>
      <w:r w:rsidRPr="00EE18A4">
        <w:rPr>
          <w:sz w:val="28"/>
          <w:szCs w:val="28"/>
        </w:rPr>
        <w:t>р</w:t>
      </w:r>
      <w:proofErr w:type="gramEnd"/>
      <w:r w:rsidRPr="00EE18A4">
        <w:rPr>
          <w:sz w:val="28"/>
          <w:szCs w:val="28"/>
        </w:rPr>
        <w:t>ізноманітні іграшки</w:t>
      </w:r>
      <w:r w:rsidRPr="00EE18A4">
        <w:rPr>
          <w:sz w:val="28"/>
          <w:szCs w:val="28"/>
          <w:lang w:val="uk-UA"/>
        </w:rPr>
        <w:t>, дитячі меблі</w:t>
      </w:r>
      <w:r w:rsidRPr="00EE18A4">
        <w:rPr>
          <w:sz w:val="28"/>
          <w:szCs w:val="28"/>
        </w:rPr>
        <w:t xml:space="preserve">. Педагоги разом з батьками вихованців пофарбували споруди та обладнання на ігрових ділянках і спортивному майданчику. У закладі своєчасно привезений та замінений </w:t>
      </w:r>
      <w:proofErr w:type="gramStart"/>
      <w:r w:rsidRPr="00EE18A4">
        <w:rPr>
          <w:sz w:val="28"/>
          <w:szCs w:val="28"/>
        </w:rPr>
        <w:t>п</w:t>
      </w:r>
      <w:proofErr w:type="gramEnd"/>
      <w:r w:rsidRPr="00EE18A4">
        <w:rPr>
          <w:sz w:val="28"/>
          <w:szCs w:val="28"/>
        </w:rPr>
        <w:t>ісок.</w:t>
      </w:r>
    </w:p>
    <w:p w:rsidR="00EE18A4" w:rsidRPr="00EE18A4" w:rsidRDefault="00EE18A4" w:rsidP="004527FA">
      <w:pPr>
        <w:spacing w:after="0"/>
        <w:jc w:val="both"/>
        <w:rPr>
          <w:rFonts w:ascii="Times New Roman" w:hAnsi="Times New Roman" w:cs="Times New Roman"/>
          <w:sz w:val="28"/>
          <w:szCs w:val="28"/>
        </w:rPr>
      </w:pPr>
      <w:r w:rsidRPr="00EE18A4">
        <w:rPr>
          <w:rFonts w:ascii="Times New Roman" w:hAnsi="Times New Roman" w:cs="Times New Roman"/>
          <w:sz w:val="28"/>
          <w:szCs w:val="28"/>
        </w:rPr>
        <w:t xml:space="preserve">     Перспективними напрямами роботи з батьками на наступний період є:</w:t>
      </w:r>
    </w:p>
    <w:p w:rsidR="00EE18A4" w:rsidRPr="00EE18A4" w:rsidRDefault="00EE18A4" w:rsidP="004527FA">
      <w:pPr>
        <w:numPr>
          <w:ilvl w:val="0"/>
          <w:numId w:val="1"/>
        </w:numPr>
        <w:spacing w:after="0"/>
        <w:jc w:val="both"/>
        <w:rPr>
          <w:rFonts w:ascii="Times New Roman" w:hAnsi="Times New Roman" w:cs="Times New Roman"/>
          <w:sz w:val="28"/>
          <w:szCs w:val="28"/>
        </w:rPr>
      </w:pPr>
      <w:r w:rsidRPr="00EE18A4">
        <w:rPr>
          <w:rFonts w:ascii="Times New Roman" w:hAnsi="Times New Roman" w:cs="Times New Roman"/>
          <w:sz w:val="28"/>
          <w:szCs w:val="28"/>
        </w:rPr>
        <w:t>формування тісного взаємозв’язку ДНЗ із сім’єю, продовження вивчення особливостей спілкування в сім’ях з метою здійснення диференційованого підходу до кожного вихованця;</w:t>
      </w:r>
    </w:p>
    <w:p w:rsidR="00EE18A4" w:rsidRPr="00EE18A4" w:rsidRDefault="00EE18A4" w:rsidP="00EE18A4">
      <w:pPr>
        <w:numPr>
          <w:ilvl w:val="0"/>
          <w:numId w:val="1"/>
        </w:numPr>
        <w:spacing w:after="0"/>
        <w:jc w:val="both"/>
        <w:rPr>
          <w:rFonts w:ascii="Times New Roman" w:hAnsi="Times New Roman" w:cs="Times New Roman"/>
          <w:sz w:val="28"/>
          <w:szCs w:val="28"/>
        </w:rPr>
      </w:pPr>
      <w:r w:rsidRPr="00EE18A4">
        <w:rPr>
          <w:rFonts w:ascii="Times New Roman" w:hAnsi="Times New Roman" w:cs="Times New Roman"/>
          <w:sz w:val="28"/>
          <w:szCs w:val="28"/>
        </w:rPr>
        <w:lastRenderedPageBreak/>
        <w:t>проведення родинних свят, батьківських зборів, Днів відчинених дверей, обмін досвідом родинного виховання, анкетування тощо.</w:t>
      </w:r>
    </w:p>
    <w:p w:rsidR="00EE18A4" w:rsidRPr="00EE18A4" w:rsidRDefault="00EE18A4" w:rsidP="004527FA">
      <w:pPr>
        <w:spacing w:after="0"/>
        <w:jc w:val="both"/>
        <w:rPr>
          <w:rFonts w:ascii="Times New Roman" w:hAnsi="Times New Roman" w:cs="Times New Roman"/>
          <w:sz w:val="28"/>
          <w:szCs w:val="28"/>
        </w:rPr>
      </w:pPr>
      <w:r w:rsidRPr="00EE18A4">
        <w:rPr>
          <w:rFonts w:ascii="Times New Roman" w:hAnsi="Times New Roman" w:cs="Times New Roman"/>
          <w:sz w:val="28"/>
          <w:szCs w:val="28"/>
        </w:rPr>
        <w:t xml:space="preserve">    Анкетування  батьків, свідчить про такі результати роботи ДНЗ у співпраці із сім’ями вихованців: більшість батьків вихованців (82%) відзначають, що діти із задоволенням відвідують дитячий садок, повертаються додому в гарному настрої; (84%) батьків задовольняють педагоги, які працюють з дітьми і їхнє ставлення до дітей; 92 членів сімей вихованців із задоволення спілкуються з педагогами ДНЗ; умови створені для розвитку, навчання і виховання дітей оцінюють позитивно; високий рівень задоволеності роботою ДНЗ і його педагогічним колективом мають 88% опитаних батьків, середній рівень мають 10%.</w:t>
      </w:r>
    </w:p>
    <w:p w:rsidR="00EE18A4" w:rsidRPr="00EE18A4" w:rsidRDefault="00EE18A4" w:rsidP="004527FA">
      <w:pPr>
        <w:spacing w:after="0"/>
        <w:jc w:val="both"/>
        <w:rPr>
          <w:rFonts w:ascii="Times New Roman" w:hAnsi="Times New Roman" w:cs="Times New Roman"/>
          <w:sz w:val="28"/>
          <w:szCs w:val="28"/>
        </w:rPr>
      </w:pPr>
      <w:r w:rsidRPr="00EE18A4">
        <w:rPr>
          <w:rFonts w:ascii="Times New Roman" w:hAnsi="Times New Roman" w:cs="Times New Roman"/>
          <w:sz w:val="28"/>
          <w:szCs w:val="28"/>
        </w:rPr>
        <w:t xml:space="preserve">     </w:t>
      </w:r>
      <w:r w:rsidRPr="00EE18A4">
        <w:rPr>
          <w:rFonts w:ascii="Times New Roman" w:hAnsi="Times New Roman" w:cs="Times New Roman"/>
          <w:i/>
          <w:sz w:val="28"/>
          <w:szCs w:val="28"/>
        </w:rPr>
        <w:t xml:space="preserve"> </w:t>
      </w:r>
      <w:r w:rsidRPr="00EE18A4">
        <w:rPr>
          <w:rFonts w:ascii="Times New Roman" w:hAnsi="Times New Roman" w:cs="Times New Roman"/>
          <w:sz w:val="28"/>
          <w:szCs w:val="28"/>
        </w:rPr>
        <w:t xml:space="preserve">Виконання завдань адміністративно – господарської роботи на 2016 – 2017 навчальний рік сприяло покращенню матеріально – технічної бази закладу, забезпеченню функціонування всіх систем дошкільної установи. Слід відмітити, що завдяки зусиллям колективу і батьків,  дошкільний  заклад був підготовлений до навчального року. А також вся інфраструктура ДНЗ  якісно функціонувала на протязі року. </w:t>
      </w:r>
    </w:p>
    <w:p w:rsidR="00EE18A4" w:rsidRPr="00EE18A4" w:rsidRDefault="00EE18A4" w:rsidP="004527FA">
      <w:pPr>
        <w:spacing w:after="0"/>
        <w:jc w:val="both"/>
        <w:rPr>
          <w:rFonts w:ascii="Times New Roman" w:hAnsi="Times New Roman" w:cs="Times New Roman"/>
          <w:b/>
          <w:i/>
          <w:sz w:val="28"/>
          <w:szCs w:val="28"/>
        </w:rPr>
      </w:pPr>
      <w:r w:rsidRPr="00EE18A4">
        <w:rPr>
          <w:rFonts w:ascii="Times New Roman" w:hAnsi="Times New Roman" w:cs="Times New Roman"/>
          <w:sz w:val="28"/>
          <w:szCs w:val="28"/>
        </w:rPr>
        <w:t xml:space="preserve">         </w:t>
      </w:r>
      <w:r w:rsidRPr="00EE18A4">
        <w:rPr>
          <w:rFonts w:ascii="Times New Roman" w:hAnsi="Times New Roman" w:cs="Times New Roman"/>
          <w:b/>
          <w:i/>
          <w:sz w:val="28"/>
          <w:szCs w:val="28"/>
        </w:rPr>
        <w:t>Протягом 2016 – 2017 навчального року проведено:</w:t>
      </w:r>
    </w:p>
    <w:p w:rsidR="00EE18A4" w:rsidRPr="00EE18A4" w:rsidRDefault="00EE18A4" w:rsidP="004527FA">
      <w:pPr>
        <w:numPr>
          <w:ilvl w:val="0"/>
          <w:numId w:val="5"/>
        </w:numPr>
        <w:spacing w:after="0"/>
        <w:jc w:val="both"/>
        <w:rPr>
          <w:rFonts w:ascii="Times New Roman" w:hAnsi="Times New Roman" w:cs="Times New Roman"/>
          <w:sz w:val="28"/>
          <w:szCs w:val="28"/>
        </w:rPr>
      </w:pPr>
      <w:r w:rsidRPr="00EE18A4">
        <w:rPr>
          <w:rFonts w:ascii="Times New Roman" w:hAnsi="Times New Roman" w:cs="Times New Roman"/>
          <w:sz w:val="28"/>
          <w:szCs w:val="28"/>
        </w:rPr>
        <w:t>роботи по збереженню устаткування та обладнання дошкільного навчального закладу;</w:t>
      </w:r>
    </w:p>
    <w:p w:rsidR="00EE18A4" w:rsidRPr="00EE18A4" w:rsidRDefault="00EE18A4" w:rsidP="004527FA">
      <w:pPr>
        <w:numPr>
          <w:ilvl w:val="0"/>
          <w:numId w:val="5"/>
        </w:numPr>
        <w:spacing w:after="0"/>
        <w:jc w:val="both"/>
        <w:rPr>
          <w:rFonts w:ascii="Times New Roman" w:hAnsi="Times New Roman" w:cs="Times New Roman"/>
          <w:sz w:val="28"/>
          <w:szCs w:val="28"/>
        </w:rPr>
      </w:pPr>
      <w:r w:rsidRPr="00EE18A4">
        <w:rPr>
          <w:rFonts w:ascii="Times New Roman" w:hAnsi="Times New Roman" w:cs="Times New Roman"/>
          <w:sz w:val="28"/>
          <w:szCs w:val="28"/>
        </w:rPr>
        <w:t>придбання інвентарю для прибирання та робітничого інвентарю;</w:t>
      </w:r>
    </w:p>
    <w:p w:rsidR="00EE18A4" w:rsidRPr="00EE18A4" w:rsidRDefault="00EE18A4" w:rsidP="00EE18A4">
      <w:pPr>
        <w:numPr>
          <w:ilvl w:val="0"/>
          <w:numId w:val="5"/>
        </w:numPr>
        <w:spacing w:after="0"/>
        <w:jc w:val="both"/>
        <w:rPr>
          <w:rFonts w:ascii="Times New Roman" w:hAnsi="Times New Roman" w:cs="Times New Roman"/>
          <w:sz w:val="28"/>
          <w:szCs w:val="28"/>
        </w:rPr>
      </w:pPr>
      <w:r w:rsidRPr="00EE18A4">
        <w:rPr>
          <w:rFonts w:ascii="Times New Roman" w:hAnsi="Times New Roman" w:cs="Times New Roman"/>
          <w:sz w:val="28"/>
          <w:szCs w:val="28"/>
        </w:rPr>
        <w:t>придбання будівельного матеріалу для необхідного ремонту приміщень, споруд та благоустрою території закладу;</w:t>
      </w:r>
    </w:p>
    <w:p w:rsidR="00EE18A4" w:rsidRPr="00EE18A4" w:rsidRDefault="00EE18A4" w:rsidP="00EE18A4">
      <w:pPr>
        <w:numPr>
          <w:ilvl w:val="0"/>
          <w:numId w:val="5"/>
        </w:numPr>
        <w:spacing w:after="0"/>
        <w:jc w:val="both"/>
        <w:rPr>
          <w:rFonts w:ascii="Times New Roman" w:hAnsi="Times New Roman" w:cs="Times New Roman"/>
          <w:sz w:val="28"/>
          <w:szCs w:val="28"/>
        </w:rPr>
      </w:pPr>
      <w:r w:rsidRPr="00EE18A4">
        <w:rPr>
          <w:rFonts w:ascii="Times New Roman" w:hAnsi="Times New Roman" w:cs="Times New Roman"/>
          <w:sz w:val="28"/>
          <w:szCs w:val="28"/>
        </w:rPr>
        <w:t xml:space="preserve">ремонт та обслуговування електрообладнання; </w:t>
      </w:r>
    </w:p>
    <w:p w:rsidR="00EE18A4" w:rsidRPr="00EE18A4" w:rsidRDefault="00EE18A4" w:rsidP="00EE18A4">
      <w:pPr>
        <w:numPr>
          <w:ilvl w:val="0"/>
          <w:numId w:val="5"/>
        </w:numPr>
        <w:spacing w:after="0"/>
        <w:jc w:val="both"/>
        <w:rPr>
          <w:rFonts w:ascii="Times New Roman" w:hAnsi="Times New Roman" w:cs="Times New Roman"/>
          <w:sz w:val="28"/>
          <w:szCs w:val="28"/>
        </w:rPr>
      </w:pPr>
      <w:r w:rsidRPr="00EE18A4">
        <w:rPr>
          <w:rFonts w:ascii="Times New Roman" w:hAnsi="Times New Roman" w:cs="Times New Roman"/>
          <w:sz w:val="28"/>
          <w:szCs w:val="28"/>
        </w:rPr>
        <w:t>ремонт обладнання на ігрових майданчиках;</w:t>
      </w:r>
    </w:p>
    <w:p w:rsidR="00EE18A4" w:rsidRPr="00EE18A4" w:rsidRDefault="00EE18A4" w:rsidP="00EE18A4">
      <w:pPr>
        <w:numPr>
          <w:ilvl w:val="0"/>
          <w:numId w:val="5"/>
        </w:numPr>
        <w:spacing w:after="0"/>
        <w:jc w:val="both"/>
        <w:rPr>
          <w:rFonts w:ascii="Times New Roman" w:hAnsi="Times New Roman" w:cs="Times New Roman"/>
          <w:sz w:val="28"/>
          <w:szCs w:val="28"/>
        </w:rPr>
      </w:pPr>
      <w:r w:rsidRPr="00EE18A4">
        <w:rPr>
          <w:rFonts w:ascii="Times New Roman" w:hAnsi="Times New Roman" w:cs="Times New Roman"/>
          <w:sz w:val="28"/>
          <w:szCs w:val="28"/>
        </w:rPr>
        <w:t>проведені  косметичні ремонтні роботи в приміщеннях комори для зберігання продуктів харчування.</w:t>
      </w:r>
    </w:p>
    <w:p w:rsidR="00EE18A4" w:rsidRPr="00EE18A4" w:rsidRDefault="00EE18A4" w:rsidP="00EE18A4">
      <w:pPr>
        <w:numPr>
          <w:ilvl w:val="0"/>
          <w:numId w:val="5"/>
        </w:numPr>
        <w:spacing w:after="0"/>
        <w:jc w:val="both"/>
        <w:rPr>
          <w:rFonts w:ascii="Times New Roman" w:hAnsi="Times New Roman" w:cs="Times New Roman"/>
          <w:sz w:val="28"/>
          <w:szCs w:val="28"/>
        </w:rPr>
      </w:pPr>
      <w:r w:rsidRPr="00EE18A4">
        <w:rPr>
          <w:rFonts w:ascii="Times New Roman" w:hAnsi="Times New Roman" w:cs="Times New Roman"/>
          <w:sz w:val="28"/>
          <w:szCs w:val="28"/>
        </w:rPr>
        <w:t>капітальний ремонт музичної зали;</w:t>
      </w:r>
    </w:p>
    <w:p w:rsidR="00EE18A4" w:rsidRPr="00EE18A4" w:rsidRDefault="00EE18A4" w:rsidP="00EE18A4">
      <w:pPr>
        <w:numPr>
          <w:ilvl w:val="0"/>
          <w:numId w:val="5"/>
        </w:numPr>
        <w:spacing w:after="0"/>
        <w:jc w:val="both"/>
        <w:rPr>
          <w:rFonts w:ascii="Times New Roman" w:hAnsi="Times New Roman" w:cs="Times New Roman"/>
          <w:sz w:val="28"/>
          <w:szCs w:val="28"/>
        </w:rPr>
      </w:pPr>
      <w:r w:rsidRPr="00EE18A4">
        <w:rPr>
          <w:rFonts w:ascii="Times New Roman" w:hAnsi="Times New Roman" w:cs="Times New Roman"/>
          <w:sz w:val="28"/>
          <w:szCs w:val="28"/>
        </w:rPr>
        <w:t>косметичний ремонт медичного кабінету та кабінету щеплень;</w:t>
      </w:r>
    </w:p>
    <w:p w:rsidR="00EE18A4" w:rsidRPr="00EE18A4" w:rsidRDefault="00EE18A4" w:rsidP="00EE18A4">
      <w:pPr>
        <w:numPr>
          <w:ilvl w:val="0"/>
          <w:numId w:val="5"/>
        </w:numPr>
        <w:spacing w:after="0"/>
        <w:jc w:val="both"/>
        <w:rPr>
          <w:rFonts w:ascii="Times New Roman" w:hAnsi="Times New Roman" w:cs="Times New Roman"/>
          <w:sz w:val="28"/>
          <w:szCs w:val="28"/>
        </w:rPr>
      </w:pPr>
      <w:r w:rsidRPr="00EE18A4">
        <w:rPr>
          <w:rFonts w:ascii="Times New Roman" w:hAnsi="Times New Roman" w:cs="Times New Roman"/>
          <w:sz w:val="28"/>
          <w:szCs w:val="28"/>
        </w:rPr>
        <w:t>заміна вхідні двері в  групах №№ 1; 2; 6; 7.</w:t>
      </w:r>
    </w:p>
    <w:p w:rsidR="00EE18A4" w:rsidRPr="00EE18A4" w:rsidRDefault="00EE18A4" w:rsidP="00EE18A4">
      <w:pPr>
        <w:numPr>
          <w:ilvl w:val="0"/>
          <w:numId w:val="5"/>
        </w:numPr>
        <w:spacing w:after="0"/>
        <w:jc w:val="both"/>
        <w:rPr>
          <w:rFonts w:ascii="Times New Roman" w:hAnsi="Times New Roman" w:cs="Times New Roman"/>
          <w:sz w:val="28"/>
          <w:szCs w:val="28"/>
        </w:rPr>
      </w:pPr>
      <w:r w:rsidRPr="00EE18A4">
        <w:rPr>
          <w:rFonts w:ascii="Times New Roman" w:hAnsi="Times New Roman" w:cs="Times New Roman"/>
          <w:sz w:val="28"/>
          <w:szCs w:val="28"/>
        </w:rPr>
        <w:t xml:space="preserve">заміна </w:t>
      </w:r>
      <w:proofErr w:type="spellStart"/>
      <w:r w:rsidRPr="00EE18A4">
        <w:rPr>
          <w:rFonts w:ascii="Times New Roman" w:hAnsi="Times New Roman" w:cs="Times New Roman"/>
          <w:sz w:val="28"/>
          <w:szCs w:val="28"/>
        </w:rPr>
        <w:t>кахелю</w:t>
      </w:r>
      <w:proofErr w:type="spellEnd"/>
      <w:r w:rsidRPr="00EE18A4">
        <w:rPr>
          <w:rFonts w:ascii="Times New Roman" w:hAnsi="Times New Roman" w:cs="Times New Roman"/>
          <w:sz w:val="28"/>
          <w:szCs w:val="28"/>
        </w:rPr>
        <w:t xml:space="preserve"> на </w:t>
      </w:r>
      <w:proofErr w:type="spellStart"/>
      <w:r w:rsidRPr="00EE18A4">
        <w:rPr>
          <w:rFonts w:ascii="Times New Roman" w:hAnsi="Times New Roman" w:cs="Times New Roman"/>
          <w:sz w:val="28"/>
          <w:szCs w:val="28"/>
        </w:rPr>
        <w:t>сходинкових</w:t>
      </w:r>
      <w:proofErr w:type="spellEnd"/>
      <w:r w:rsidRPr="00EE18A4">
        <w:rPr>
          <w:rFonts w:ascii="Times New Roman" w:hAnsi="Times New Roman" w:cs="Times New Roman"/>
          <w:sz w:val="28"/>
          <w:szCs w:val="28"/>
        </w:rPr>
        <w:t xml:space="preserve"> маршах;</w:t>
      </w:r>
    </w:p>
    <w:p w:rsidR="00EE18A4" w:rsidRPr="00EE18A4" w:rsidRDefault="00EE18A4" w:rsidP="00EE18A4">
      <w:pPr>
        <w:numPr>
          <w:ilvl w:val="0"/>
          <w:numId w:val="5"/>
        </w:numPr>
        <w:spacing w:after="0"/>
        <w:jc w:val="both"/>
        <w:rPr>
          <w:rFonts w:ascii="Times New Roman" w:hAnsi="Times New Roman" w:cs="Times New Roman"/>
          <w:sz w:val="28"/>
          <w:szCs w:val="28"/>
        </w:rPr>
      </w:pPr>
      <w:r w:rsidRPr="00EE18A4">
        <w:rPr>
          <w:rFonts w:ascii="Times New Roman" w:hAnsi="Times New Roman" w:cs="Times New Roman"/>
          <w:sz w:val="28"/>
          <w:szCs w:val="28"/>
        </w:rPr>
        <w:t>косметичний ремонт коридорів та переходів;</w:t>
      </w:r>
    </w:p>
    <w:p w:rsidR="00EE18A4" w:rsidRPr="00EE18A4" w:rsidRDefault="00EE18A4" w:rsidP="00EE18A4">
      <w:pPr>
        <w:numPr>
          <w:ilvl w:val="0"/>
          <w:numId w:val="5"/>
        </w:numPr>
        <w:spacing w:after="0"/>
        <w:jc w:val="both"/>
        <w:rPr>
          <w:rFonts w:ascii="Times New Roman" w:hAnsi="Times New Roman" w:cs="Times New Roman"/>
          <w:sz w:val="28"/>
          <w:szCs w:val="28"/>
        </w:rPr>
      </w:pPr>
      <w:r w:rsidRPr="00EE18A4">
        <w:rPr>
          <w:rFonts w:ascii="Times New Roman" w:hAnsi="Times New Roman" w:cs="Times New Roman"/>
          <w:sz w:val="28"/>
          <w:szCs w:val="28"/>
        </w:rPr>
        <w:t>косметичний ремонт спортивної зали;</w:t>
      </w:r>
    </w:p>
    <w:p w:rsidR="00EE18A4" w:rsidRPr="00EE18A4" w:rsidRDefault="00EE18A4" w:rsidP="00EE18A4">
      <w:pPr>
        <w:numPr>
          <w:ilvl w:val="0"/>
          <w:numId w:val="5"/>
        </w:numPr>
        <w:spacing w:after="0"/>
        <w:jc w:val="both"/>
        <w:rPr>
          <w:rFonts w:ascii="Times New Roman" w:hAnsi="Times New Roman" w:cs="Times New Roman"/>
          <w:sz w:val="28"/>
          <w:szCs w:val="28"/>
        </w:rPr>
      </w:pPr>
      <w:r w:rsidRPr="00EE18A4">
        <w:rPr>
          <w:rFonts w:ascii="Times New Roman" w:hAnsi="Times New Roman" w:cs="Times New Roman"/>
          <w:sz w:val="28"/>
          <w:szCs w:val="28"/>
        </w:rPr>
        <w:t>косметичний ремонт харчоблоку та пральні;</w:t>
      </w:r>
    </w:p>
    <w:p w:rsidR="00EE18A4" w:rsidRPr="00EE18A4" w:rsidRDefault="00EE18A4" w:rsidP="00EE18A4">
      <w:pPr>
        <w:numPr>
          <w:ilvl w:val="0"/>
          <w:numId w:val="5"/>
        </w:numPr>
        <w:spacing w:after="0"/>
        <w:jc w:val="both"/>
        <w:rPr>
          <w:rFonts w:ascii="Times New Roman" w:hAnsi="Times New Roman" w:cs="Times New Roman"/>
          <w:sz w:val="28"/>
          <w:szCs w:val="28"/>
        </w:rPr>
      </w:pPr>
      <w:r w:rsidRPr="00EE18A4">
        <w:rPr>
          <w:rFonts w:ascii="Times New Roman" w:hAnsi="Times New Roman" w:cs="Times New Roman"/>
          <w:sz w:val="28"/>
          <w:szCs w:val="28"/>
        </w:rPr>
        <w:t>ремонти в групових приміщеннях закладу;</w:t>
      </w:r>
    </w:p>
    <w:p w:rsidR="00EE18A4" w:rsidRPr="00EE18A4" w:rsidRDefault="00EE18A4" w:rsidP="00EE18A4">
      <w:pPr>
        <w:numPr>
          <w:ilvl w:val="0"/>
          <w:numId w:val="5"/>
        </w:numPr>
        <w:spacing w:after="0"/>
        <w:jc w:val="both"/>
        <w:rPr>
          <w:rFonts w:ascii="Times New Roman" w:hAnsi="Times New Roman" w:cs="Times New Roman"/>
          <w:sz w:val="28"/>
          <w:szCs w:val="28"/>
        </w:rPr>
      </w:pPr>
      <w:r w:rsidRPr="00EE18A4">
        <w:rPr>
          <w:rFonts w:ascii="Times New Roman" w:hAnsi="Times New Roman" w:cs="Times New Roman"/>
          <w:sz w:val="28"/>
          <w:szCs w:val="28"/>
        </w:rPr>
        <w:t>заміна санвузлів в групі №3,№7;</w:t>
      </w:r>
    </w:p>
    <w:p w:rsidR="00EE18A4" w:rsidRPr="00EE18A4" w:rsidRDefault="00EE18A4" w:rsidP="00EE18A4">
      <w:pPr>
        <w:numPr>
          <w:ilvl w:val="0"/>
          <w:numId w:val="5"/>
        </w:numPr>
        <w:spacing w:after="0"/>
        <w:jc w:val="both"/>
        <w:rPr>
          <w:rFonts w:ascii="Times New Roman" w:hAnsi="Times New Roman" w:cs="Times New Roman"/>
          <w:sz w:val="28"/>
          <w:szCs w:val="28"/>
        </w:rPr>
      </w:pPr>
      <w:r w:rsidRPr="00EE18A4">
        <w:rPr>
          <w:rFonts w:ascii="Times New Roman" w:hAnsi="Times New Roman" w:cs="Times New Roman"/>
          <w:sz w:val="28"/>
          <w:szCs w:val="28"/>
        </w:rPr>
        <w:t>зміцнення фундаменту будівлі від природних явищ (фарбування бітумом);</w:t>
      </w:r>
    </w:p>
    <w:p w:rsidR="00EE18A4" w:rsidRPr="00EE18A4" w:rsidRDefault="00EE18A4" w:rsidP="00EE18A4">
      <w:pPr>
        <w:numPr>
          <w:ilvl w:val="0"/>
          <w:numId w:val="5"/>
        </w:numPr>
        <w:spacing w:after="0"/>
        <w:jc w:val="both"/>
        <w:rPr>
          <w:rFonts w:ascii="Times New Roman" w:hAnsi="Times New Roman" w:cs="Times New Roman"/>
          <w:sz w:val="28"/>
          <w:szCs w:val="28"/>
        </w:rPr>
      </w:pPr>
      <w:r w:rsidRPr="00EE18A4">
        <w:rPr>
          <w:rFonts w:ascii="Times New Roman" w:hAnsi="Times New Roman" w:cs="Times New Roman"/>
          <w:sz w:val="28"/>
          <w:szCs w:val="28"/>
        </w:rPr>
        <w:lastRenderedPageBreak/>
        <w:t>фарбувальні роботи на території ДНЗ.</w:t>
      </w:r>
    </w:p>
    <w:p w:rsidR="00EE18A4" w:rsidRPr="00EE18A4" w:rsidRDefault="00EE18A4" w:rsidP="004527FA">
      <w:pPr>
        <w:spacing w:after="0"/>
        <w:jc w:val="both"/>
        <w:rPr>
          <w:rFonts w:ascii="Times New Roman" w:hAnsi="Times New Roman" w:cs="Times New Roman"/>
          <w:sz w:val="28"/>
          <w:szCs w:val="28"/>
        </w:rPr>
      </w:pPr>
      <w:r w:rsidRPr="00EE18A4">
        <w:rPr>
          <w:rFonts w:ascii="Times New Roman" w:hAnsi="Times New Roman" w:cs="Times New Roman"/>
          <w:sz w:val="28"/>
          <w:szCs w:val="28"/>
        </w:rPr>
        <w:t xml:space="preserve">      Своєчасно проводилось приготування закладу до </w:t>
      </w:r>
      <w:proofErr w:type="spellStart"/>
      <w:r w:rsidRPr="00EE18A4">
        <w:rPr>
          <w:rFonts w:ascii="Times New Roman" w:hAnsi="Times New Roman" w:cs="Times New Roman"/>
          <w:sz w:val="28"/>
          <w:szCs w:val="28"/>
        </w:rPr>
        <w:t>осінньо</w:t>
      </w:r>
      <w:proofErr w:type="spellEnd"/>
      <w:r w:rsidRPr="00EE18A4">
        <w:rPr>
          <w:rFonts w:ascii="Times New Roman" w:hAnsi="Times New Roman" w:cs="Times New Roman"/>
          <w:sz w:val="28"/>
          <w:szCs w:val="28"/>
        </w:rPr>
        <w:t xml:space="preserve"> – зимового та літнього оздоровчого періодів. Забезпечувалось своєчасне проходження медичного огляду працівниками. </w:t>
      </w:r>
    </w:p>
    <w:p w:rsidR="00EE18A4" w:rsidRPr="00EE18A4" w:rsidRDefault="00EE18A4" w:rsidP="004527FA">
      <w:pPr>
        <w:spacing w:after="0"/>
        <w:jc w:val="both"/>
        <w:rPr>
          <w:rFonts w:ascii="Times New Roman" w:hAnsi="Times New Roman" w:cs="Times New Roman"/>
          <w:sz w:val="28"/>
          <w:szCs w:val="28"/>
        </w:rPr>
      </w:pPr>
      <w:r w:rsidRPr="00EE18A4">
        <w:rPr>
          <w:rFonts w:ascii="Times New Roman" w:hAnsi="Times New Roman" w:cs="Times New Roman"/>
          <w:sz w:val="28"/>
          <w:szCs w:val="28"/>
        </w:rPr>
        <w:t xml:space="preserve">       З метою запобігання нещасним випадкам, збереження здоров’я дітей та профілактики травматизму систематично щомісячно проводились перевірки виконання нормативних документів з охорони життя і здоров’я дітей, обстежувалась територія закладу на предмет пошкоджень обладнання, недоліки  за необхідністю були вчасно усунуті. Проводився контроль за пожежною безпекою всіх учасників </w:t>
      </w:r>
      <w:proofErr w:type="spellStart"/>
      <w:r w:rsidRPr="00EE18A4">
        <w:rPr>
          <w:rFonts w:ascii="Times New Roman" w:hAnsi="Times New Roman" w:cs="Times New Roman"/>
          <w:sz w:val="28"/>
          <w:szCs w:val="28"/>
        </w:rPr>
        <w:t>навчально</w:t>
      </w:r>
      <w:proofErr w:type="spellEnd"/>
      <w:r w:rsidRPr="00EE18A4">
        <w:rPr>
          <w:rFonts w:ascii="Times New Roman" w:hAnsi="Times New Roman" w:cs="Times New Roman"/>
          <w:sz w:val="28"/>
          <w:szCs w:val="28"/>
        </w:rPr>
        <w:t xml:space="preserve"> – виховного процесу.   Проводились навчання з працівниками закладу   по дотриманню техніки безпеки, пожежної безпеки, санітарно – гігієнічних вимог. Цільові та планові інструктажі по ОП, </w:t>
      </w:r>
      <w:proofErr w:type="spellStart"/>
      <w:r w:rsidRPr="00EE18A4">
        <w:rPr>
          <w:rFonts w:ascii="Times New Roman" w:hAnsi="Times New Roman" w:cs="Times New Roman"/>
          <w:sz w:val="28"/>
          <w:szCs w:val="28"/>
        </w:rPr>
        <w:t>ПБ</w:t>
      </w:r>
      <w:proofErr w:type="spellEnd"/>
      <w:r w:rsidRPr="00EE18A4">
        <w:rPr>
          <w:rFonts w:ascii="Times New Roman" w:hAnsi="Times New Roman" w:cs="Times New Roman"/>
          <w:sz w:val="28"/>
          <w:szCs w:val="28"/>
        </w:rPr>
        <w:t xml:space="preserve"> та ТБ. Влітку 2017 року здійснена перезарядка вог</w:t>
      </w:r>
      <w:r w:rsidR="000A5712">
        <w:rPr>
          <w:rFonts w:ascii="Times New Roman" w:hAnsi="Times New Roman" w:cs="Times New Roman"/>
          <w:sz w:val="28"/>
          <w:szCs w:val="28"/>
        </w:rPr>
        <w:t>негасників всіх видів призначення</w:t>
      </w:r>
      <w:r w:rsidRPr="00EE18A4">
        <w:rPr>
          <w:rFonts w:ascii="Times New Roman" w:hAnsi="Times New Roman" w:cs="Times New Roman"/>
          <w:sz w:val="28"/>
          <w:szCs w:val="28"/>
        </w:rPr>
        <w:t>.</w:t>
      </w:r>
    </w:p>
    <w:p w:rsidR="00EE18A4" w:rsidRPr="00EE18A4" w:rsidRDefault="00EE18A4" w:rsidP="000A5712">
      <w:pPr>
        <w:spacing w:after="0"/>
        <w:jc w:val="both"/>
        <w:rPr>
          <w:rFonts w:ascii="Times New Roman" w:hAnsi="Times New Roman" w:cs="Times New Roman"/>
          <w:sz w:val="28"/>
          <w:szCs w:val="28"/>
        </w:rPr>
      </w:pPr>
      <w:r w:rsidRPr="00EE18A4">
        <w:rPr>
          <w:rFonts w:ascii="Times New Roman" w:hAnsi="Times New Roman" w:cs="Times New Roman"/>
          <w:sz w:val="28"/>
          <w:szCs w:val="28"/>
        </w:rPr>
        <w:t xml:space="preserve">     Пріоритетними напрямками у сфері матеріально – технічного і </w:t>
      </w:r>
      <w:proofErr w:type="spellStart"/>
      <w:r w:rsidRPr="00EE18A4">
        <w:rPr>
          <w:rFonts w:ascii="Times New Roman" w:hAnsi="Times New Roman" w:cs="Times New Roman"/>
          <w:sz w:val="28"/>
          <w:szCs w:val="28"/>
        </w:rPr>
        <w:t>навчально</w:t>
      </w:r>
      <w:proofErr w:type="spellEnd"/>
      <w:r w:rsidRPr="00EE18A4">
        <w:rPr>
          <w:rFonts w:ascii="Times New Roman" w:hAnsi="Times New Roman" w:cs="Times New Roman"/>
          <w:sz w:val="28"/>
          <w:szCs w:val="28"/>
        </w:rPr>
        <w:t xml:space="preserve"> – методичного забезпечення освітньої діяльності залишаються:</w:t>
      </w:r>
    </w:p>
    <w:p w:rsidR="00EE18A4" w:rsidRPr="00EE18A4" w:rsidRDefault="00EE18A4" w:rsidP="00EE18A4">
      <w:pPr>
        <w:pStyle w:val="a9"/>
        <w:numPr>
          <w:ilvl w:val="0"/>
          <w:numId w:val="8"/>
        </w:numPr>
        <w:spacing w:line="276" w:lineRule="auto"/>
        <w:jc w:val="both"/>
        <w:rPr>
          <w:sz w:val="28"/>
          <w:szCs w:val="28"/>
          <w:lang w:val="uk-UA"/>
        </w:rPr>
      </w:pPr>
      <w:r w:rsidRPr="00EE18A4">
        <w:rPr>
          <w:sz w:val="28"/>
          <w:szCs w:val="28"/>
          <w:lang w:val="uk-UA"/>
        </w:rPr>
        <w:t>Обладнання і оснащення:</w:t>
      </w:r>
    </w:p>
    <w:p w:rsidR="00EE18A4" w:rsidRPr="00EE18A4" w:rsidRDefault="00EE18A4" w:rsidP="00EE18A4">
      <w:pPr>
        <w:pStyle w:val="a9"/>
        <w:numPr>
          <w:ilvl w:val="0"/>
          <w:numId w:val="5"/>
        </w:numPr>
        <w:spacing w:line="276" w:lineRule="auto"/>
        <w:jc w:val="both"/>
        <w:rPr>
          <w:sz w:val="28"/>
          <w:szCs w:val="28"/>
          <w:lang w:val="uk-UA"/>
        </w:rPr>
      </w:pPr>
      <w:r w:rsidRPr="00EE18A4">
        <w:rPr>
          <w:sz w:val="28"/>
          <w:szCs w:val="28"/>
          <w:lang w:val="uk-UA"/>
        </w:rPr>
        <w:t>педагогічного процесу;</w:t>
      </w:r>
    </w:p>
    <w:p w:rsidR="00EE18A4" w:rsidRPr="00EE18A4" w:rsidRDefault="00EE18A4" w:rsidP="00EE18A4">
      <w:pPr>
        <w:pStyle w:val="a9"/>
        <w:numPr>
          <w:ilvl w:val="0"/>
          <w:numId w:val="5"/>
        </w:numPr>
        <w:spacing w:line="276" w:lineRule="auto"/>
        <w:jc w:val="both"/>
        <w:rPr>
          <w:sz w:val="28"/>
          <w:szCs w:val="28"/>
          <w:lang w:val="uk-UA"/>
        </w:rPr>
      </w:pPr>
      <w:r w:rsidRPr="00EE18A4">
        <w:rPr>
          <w:sz w:val="28"/>
          <w:szCs w:val="28"/>
          <w:lang w:val="uk-UA"/>
        </w:rPr>
        <w:t>усіх видів діяльності дітей, їхнього побуту;</w:t>
      </w:r>
    </w:p>
    <w:p w:rsidR="00EE18A4" w:rsidRPr="00EE18A4" w:rsidRDefault="00EE18A4" w:rsidP="00EE18A4">
      <w:pPr>
        <w:pStyle w:val="a9"/>
        <w:numPr>
          <w:ilvl w:val="0"/>
          <w:numId w:val="5"/>
        </w:numPr>
        <w:spacing w:line="276" w:lineRule="auto"/>
        <w:jc w:val="both"/>
        <w:rPr>
          <w:sz w:val="28"/>
          <w:szCs w:val="28"/>
          <w:lang w:val="uk-UA"/>
        </w:rPr>
      </w:pPr>
      <w:proofErr w:type="spellStart"/>
      <w:r w:rsidRPr="00EE18A4">
        <w:rPr>
          <w:sz w:val="28"/>
          <w:szCs w:val="28"/>
          <w:lang w:val="uk-UA"/>
        </w:rPr>
        <w:t>фізкультурно</w:t>
      </w:r>
      <w:proofErr w:type="spellEnd"/>
      <w:r w:rsidRPr="00EE18A4">
        <w:rPr>
          <w:sz w:val="28"/>
          <w:szCs w:val="28"/>
          <w:lang w:val="uk-UA"/>
        </w:rPr>
        <w:t xml:space="preserve"> – </w:t>
      </w:r>
      <w:proofErr w:type="spellStart"/>
      <w:r w:rsidRPr="00EE18A4">
        <w:rPr>
          <w:sz w:val="28"/>
          <w:szCs w:val="28"/>
          <w:lang w:val="uk-UA"/>
        </w:rPr>
        <w:t>оздоровлювальної</w:t>
      </w:r>
      <w:proofErr w:type="spellEnd"/>
      <w:r w:rsidRPr="00EE18A4">
        <w:rPr>
          <w:sz w:val="28"/>
          <w:szCs w:val="28"/>
          <w:lang w:val="uk-UA"/>
        </w:rPr>
        <w:t xml:space="preserve"> та медичної бази.</w:t>
      </w:r>
    </w:p>
    <w:p w:rsidR="00EE18A4" w:rsidRPr="00EE18A4" w:rsidRDefault="00EE18A4" w:rsidP="00EE18A4">
      <w:pPr>
        <w:pStyle w:val="a9"/>
        <w:numPr>
          <w:ilvl w:val="0"/>
          <w:numId w:val="8"/>
        </w:numPr>
        <w:spacing w:line="276" w:lineRule="auto"/>
        <w:jc w:val="both"/>
        <w:rPr>
          <w:sz w:val="28"/>
          <w:szCs w:val="28"/>
          <w:lang w:val="uk-UA"/>
        </w:rPr>
      </w:pPr>
      <w:r w:rsidRPr="00EE18A4">
        <w:rPr>
          <w:sz w:val="28"/>
          <w:szCs w:val="28"/>
          <w:lang w:val="uk-UA"/>
        </w:rPr>
        <w:t>Ремонт (заміна, поновлення):</w:t>
      </w:r>
    </w:p>
    <w:p w:rsidR="000A5712" w:rsidRDefault="000A5712" w:rsidP="00EE18A4">
      <w:pPr>
        <w:pStyle w:val="a9"/>
        <w:numPr>
          <w:ilvl w:val="0"/>
          <w:numId w:val="5"/>
        </w:numPr>
        <w:spacing w:line="276" w:lineRule="auto"/>
        <w:jc w:val="both"/>
        <w:rPr>
          <w:sz w:val="28"/>
          <w:szCs w:val="28"/>
          <w:lang w:val="uk-UA"/>
        </w:rPr>
      </w:pPr>
      <w:r>
        <w:rPr>
          <w:sz w:val="28"/>
          <w:szCs w:val="28"/>
          <w:lang w:val="uk-UA"/>
        </w:rPr>
        <w:t>капітальний ремонт харчоблоку та пральні;</w:t>
      </w:r>
    </w:p>
    <w:p w:rsidR="00EE18A4" w:rsidRPr="00EE18A4" w:rsidRDefault="00EE18A4" w:rsidP="00EE18A4">
      <w:pPr>
        <w:pStyle w:val="a9"/>
        <w:numPr>
          <w:ilvl w:val="0"/>
          <w:numId w:val="5"/>
        </w:numPr>
        <w:spacing w:line="276" w:lineRule="auto"/>
        <w:jc w:val="both"/>
        <w:rPr>
          <w:sz w:val="28"/>
          <w:szCs w:val="28"/>
          <w:lang w:val="uk-UA"/>
        </w:rPr>
      </w:pPr>
      <w:r w:rsidRPr="00EE18A4">
        <w:rPr>
          <w:sz w:val="28"/>
          <w:szCs w:val="28"/>
          <w:lang w:val="uk-UA"/>
        </w:rPr>
        <w:t>вибірковий ремонт водогону та каналізації;</w:t>
      </w:r>
    </w:p>
    <w:p w:rsidR="00EE18A4" w:rsidRPr="00EE18A4" w:rsidRDefault="00EE18A4" w:rsidP="00EE18A4">
      <w:pPr>
        <w:pStyle w:val="a9"/>
        <w:numPr>
          <w:ilvl w:val="0"/>
          <w:numId w:val="5"/>
        </w:numPr>
        <w:spacing w:line="276" w:lineRule="auto"/>
        <w:jc w:val="both"/>
        <w:rPr>
          <w:sz w:val="28"/>
          <w:szCs w:val="28"/>
          <w:lang w:val="uk-UA"/>
        </w:rPr>
      </w:pPr>
      <w:r w:rsidRPr="00EE18A4">
        <w:rPr>
          <w:sz w:val="28"/>
          <w:szCs w:val="28"/>
          <w:lang w:val="uk-UA"/>
        </w:rPr>
        <w:t>заміна огорожі території закладу;</w:t>
      </w:r>
    </w:p>
    <w:p w:rsidR="00EE18A4" w:rsidRPr="00EE18A4" w:rsidRDefault="00EE18A4" w:rsidP="00EE18A4">
      <w:pPr>
        <w:pStyle w:val="a9"/>
        <w:numPr>
          <w:ilvl w:val="0"/>
          <w:numId w:val="5"/>
        </w:numPr>
        <w:spacing w:line="276" w:lineRule="auto"/>
        <w:jc w:val="both"/>
        <w:rPr>
          <w:sz w:val="28"/>
          <w:szCs w:val="28"/>
          <w:lang w:val="uk-UA"/>
        </w:rPr>
      </w:pPr>
      <w:r w:rsidRPr="00EE18A4">
        <w:rPr>
          <w:sz w:val="28"/>
          <w:szCs w:val="28"/>
          <w:lang w:val="uk-UA"/>
        </w:rPr>
        <w:t xml:space="preserve">заміна дверей запасного виходу на І поверсі. </w:t>
      </w:r>
    </w:p>
    <w:p w:rsidR="00EE18A4" w:rsidRPr="00EE18A4" w:rsidRDefault="00EE18A4" w:rsidP="00EE18A4">
      <w:pPr>
        <w:ind w:left="-142" w:firstLine="426"/>
        <w:contextualSpacing/>
        <w:jc w:val="both"/>
        <w:rPr>
          <w:rFonts w:ascii="Times New Roman" w:hAnsi="Times New Roman" w:cs="Times New Roman"/>
          <w:sz w:val="28"/>
          <w:szCs w:val="28"/>
        </w:rPr>
      </w:pPr>
      <w:r w:rsidRPr="00EE18A4">
        <w:rPr>
          <w:rFonts w:ascii="Times New Roman" w:hAnsi="Times New Roman" w:cs="Times New Roman"/>
          <w:sz w:val="28"/>
          <w:szCs w:val="28"/>
        </w:rPr>
        <w:t xml:space="preserve">В закладі складено план роботи на літній період, який  включає в себе зміцнення матеріальної бази, створення умов для різноманітних ігор, оздоровчу роботу, ознайомлення дітей з навколишнім світом та природою, роботу з кадрами, тематичні тижні, фізкультурні свята і розваги, роботу з батьками влітку. У відповідності до вимог нормативної документації план роботи на оздоровчий період розглянутий на виробничий нараді (протокол № </w:t>
      </w:r>
      <w:r w:rsidRPr="00EE18A4">
        <w:rPr>
          <w:rFonts w:ascii="Times New Roman" w:hAnsi="Times New Roman" w:cs="Times New Roman"/>
          <w:color w:val="000000"/>
          <w:sz w:val="28"/>
          <w:szCs w:val="28"/>
        </w:rPr>
        <w:t>10                               від 29.05.2017</w:t>
      </w:r>
      <w:r w:rsidRPr="00EE18A4">
        <w:rPr>
          <w:rFonts w:ascii="Times New Roman" w:hAnsi="Times New Roman" w:cs="Times New Roman"/>
          <w:color w:val="FF0000"/>
          <w:sz w:val="28"/>
          <w:szCs w:val="28"/>
        </w:rPr>
        <w:t xml:space="preserve"> </w:t>
      </w:r>
      <w:r w:rsidRPr="00EE18A4">
        <w:rPr>
          <w:rFonts w:ascii="Times New Roman" w:hAnsi="Times New Roman" w:cs="Times New Roman"/>
          <w:sz w:val="28"/>
          <w:szCs w:val="28"/>
        </w:rPr>
        <w:t xml:space="preserve">року) і погоджений з Департаментом освіти Вінницької міської ради та органами </w:t>
      </w:r>
      <w:proofErr w:type="spellStart"/>
      <w:r w:rsidRPr="00EE18A4">
        <w:rPr>
          <w:rFonts w:ascii="Times New Roman" w:hAnsi="Times New Roman" w:cs="Times New Roman"/>
          <w:sz w:val="28"/>
          <w:szCs w:val="28"/>
        </w:rPr>
        <w:t>Держпродспоживслужби</w:t>
      </w:r>
      <w:proofErr w:type="spellEnd"/>
      <w:r w:rsidRPr="00EE18A4">
        <w:rPr>
          <w:rFonts w:ascii="Times New Roman" w:hAnsi="Times New Roman" w:cs="Times New Roman"/>
          <w:sz w:val="28"/>
          <w:szCs w:val="28"/>
        </w:rPr>
        <w:t xml:space="preserve"> міста. Проведено цикл консультацій для батьків: «Тепловий сонячний напад», «Обережно, гриби! – не для дітей» ін. Вихователь - методист Коваль О.Д. підготувала рекомендації педагогам  по організації навчально-виховної роботи влітку «Організація ігор на прогулянці», «Купання в надувному басейні», а також  «Попередження теплових ударів та сонячних опіків». Підведення підсумків оздоровчого періоду «Літо - 2017» показали, що колектив добросовісно поставився до виконання службових  </w:t>
      </w:r>
      <w:r w:rsidRPr="00EE18A4">
        <w:rPr>
          <w:rFonts w:ascii="Times New Roman" w:hAnsi="Times New Roman" w:cs="Times New Roman"/>
          <w:sz w:val="28"/>
          <w:szCs w:val="28"/>
        </w:rPr>
        <w:lastRenderedPageBreak/>
        <w:t xml:space="preserve">обов’язків.  Порушень трудової дисципліни та травматизму не було. Навчально-виховний процес проходив згідно плану. Видані відповідні накази, які передбачали: зміцнення та збереження здоров’я дітей, попередження травматизму, профілактики харчових отруєнь, безпеки життєдіяльності, правил дорожнього руху,  запобігання кишкових інфекцій та інші. Всі працівники з наказами були ознайомлені, здійснювався контроль з боку адміністрації щодо їх виконання. З 01.06.2017 року дошкільний навчальний заклад був переведений на літній режим роботи: організоване максимальне перебування дітей на повітрі; збільшився сон, проводилось загартування дітей. З метою покращення навчально-виховного процесу в літній оздоровчий період проводилась робота серед дітей з трудового виховання та ознайомлення їх з навколишнім життям, природою, закріплення культурно-гігієнічних навичок. За цей період оздоровлення пройшли понад 90 % дітей. Колективом та батьками  докладено значних зусиль для облаштування та оформлення території закладу, а саме майданчик кожної групи естетично оформлено, виготовлено різноманітні фігури казкових героїв, створенні умов для проведення загартування, різноманітних ігор з водою.  Наявне обладнання відремонтовано і пофарбовано, придбано відра для виносу води, лійки, таці, водяні термометри, рушники (для проведення загартовуючи заходів), басейни для ігор з водою та укомплектовано їх відповідною кількістю іграшок. Виготовлено ряд атрибутів для забезпечення різних видів ігрової діяльності. Відповідно програми розвитку «Стратегія Вінниця - 2020» Вінницькою міською радою на кожному ігровому майданчику нашого дошкільного закладу було установлено небезпечне спортивне обладнання: гойдалки, пружинки, каруселі. </w:t>
      </w:r>
    </w:p>
    <w:p w:rsidR="00EE18A4" w:rsidRPr="00EE18A4" w:rsidRDefault="00EE18A4" w:rsidP="00EE18A4">
      <w:pPr>
        <w:ind w:left="-142" w:firstLine="426"/>
        <w:contextualSpacing/>
        <w:jc w:val="both"/>
        <w:rPr>
          <w:rFonts w:ascii="Times New Roman" w:hAnsi="Times New Roman" w:cs="Times New Roman"/>
          <w:sz w:val="28"/>
          <w:szCs w:val="28"/>
        </w:rPr>
      </w:pPr>
      <w:r w:rsidRPr="00EE18A4">
        <w:rPr>
          <w:rFonts w:ascii="Times New Roman" w:hAnsi="Times New Roman" w:cs="Times New Roman"/>
          <w:sz w:val="28"/>
          <w:szCs w:val="28"/>
        </w:rPr>
        <w:t xml:space="preserve">Здійснювався постійний  контроль за  організацією харчування, збагачувався раціон харчування різноманітними продуктами, які містять вітаміни ( овочі, фрукти, свіжа зелень). Харчування в закладі проводилось з урахуванням відповідних продуктів харчування та перспективного меню, яке </w:t>
      </w:r>
      <w:proofErr w:type="spellStart"/>
      <w:r w:rsidRPr="00EE18A4">
        <w:rPr>
          <w:rFonts w:ascii="Times New Roman" w:hAnsi="Times New Roman" w:cs="Times New Roman"/>
          <w:sz w:val="28"/>
          <w:szCs w:val="28"/>
        </w:rPr>
        <w:t>погодженно</w:t>
      </w:r>
      <w:proofErr w:type="spellEnd"/>
      <w:r w:rsidRPr="00EE18A4">
        <w:rPr>
          <w:rFonts w:ascii="Times New Roman" w:hAnsi="Times New Roman" w:cs="Times New Roman"/>
          <w:sz w:val="28"/>
          <w:szCs w:val="28"/>
        </w:rPr>
        <w:t xml:space="preserve"> у відповідних органах </w:t>
      </w:r>
      <w:proofErr w:type="spellStart"/>
      <w:r w:rsidRPr="00EE18A4">
        <w:rPr>
          <w:rFonts w:ascii="Times New Roman" w:hAnsi="Times New Roman" w:cs="Times New Roman"/>
          <w:sz w:val="28"/>
          <w:szCs w:val="28"/>
        </w:rPr>
        <w:t>Держпродспоживслужби</w:t>
      </w:r>
      <w:proofErr w:type="spellEnd"/>
      <w:r w:rsidR="000A5712">
        <w:rPr>
          <w:rFonts w:ascii="Times New Roman" w:hAnsi="Times New Roman" w:cs="Times New Roman"/>
          <w:sz w:val="28"/>
          <w:szCs w:val="28"/>
        </w:rPr>
        <w:t xml:space="preserve"> міста</w:t>
      </w:r>
      <w:r w:rsidRPr="00EE18A4">
        <w:rPr>
          <w:rFonts w:ascii="Times New Roman" w:hAnsi="Times New Roman" w:cs="Times New Roman"/>
          <w:sz w:val="28"/>
          <w:szCs w:val="28"/>
        </w:rPr>
        <w:t xml:space="preserve">. Раціональне харчування  задовольняє фізіологічні потреби дитячого організму і дає певні результати, які підтверджуються показниками антропометрії. </w:t>
      </w:r>
    </w:p>
    <w:p w:rsidR="00EE18A4" w:rsidRPr="00EE18A4" w:rsidRDefault="00EE18A4" w:rsidP="00EE18A4">
      <w:pPr>
        <w:jc w:val="both"/>
        <w:rPr>
          <w:rFonts w:ascii="Times New Roman" w:hAnsi="Times New Roman" w:cs="Times New Roman"/>
          <w:b/>
          <w:i/>
          <w:sz w:val="28"/>
          <w:szCs w:val="28"/>
        </w:rPr>
      </w:pPr>
      <w:r w:rsidRPr="00EE18A4">
        <w:rPr>
          <w:rFonts w:ascii="Times New Roman" w:hAnsi="Times New Roman" w:cs="Times New Roman"/>
          <w:sz w:val="28"/>
          <w:szCs w:val="28"/>
        </w:rPr>
        <w:t xml:space="preserve">    </w:t>
      </w:r>
      <w:r w:rsidRPr="00EE18A4">
        <w:rPr>
          <w:rFonts w:ascii="Times New Roman" w:hAnsi="Times New Roman" w:cs="Times New Roman"/>
          <w:i/>
          <w:sz w:val="28"/>
          <w:szCs w:val="28"/>
        </w:rPr>
        <w:t xml:space="preserve"> </w:t>
      </w:r>
      <w:r w:rsidRPr="00EE18A4">
        <w:rPr>
          <w:rFonts w:ascii="Times New Roman" w:hAnsi="Times New Roman" w:cs="Times New Roman"/>
          <w:b/>
          <w:i/>
          <w:sz w:val="28"/>
          <w:szCs w:val="28"/>
        </w:rPr>
        <w:t xml:space="preserve">Підводячи підсумки </w:t>
      </w:r>
      <w:proofErr w:type="spellStart"/>
      <w:r w:rsidRPr="00EE18A4">
        <w:rPr>
          <w:rFonts w:ascii="Times New Roman" w:hAnsi="Times New Roman" w:cs="Times New Roman"/>
          <w:b/>
          <w:i/>
          <w:sz w:val="28"/>
          <w:szCs w:val="28"/>
        </w:rPr>
        <w:t>навчально</w:t>
      </w:r>
      <w:proofErr w:type="spellEnd"/>
      <w:r w:rsidRPr="00EE18A4">
        <w:rPr>
          <w:rFonts w:ascii="Times New Roman" w:hAnsi="Times New Roman" w:cs="Times New Roman"/>
          <w:b/>
          <w:i/>
          <w:sz w:val="28"/>
          <w:szCs w:val="28"/>
        </w:rPr>
        <w:t xml:space="preserve"> – виховної роботи комунального закладу «Дошкільний навчальний заклад № 18 Вінницької міської ради» необхідно відмітити, що силами всіх учасників </w:t>
      </w:r>
      <w:proofErr w:type="spellStart"/>
      <w:r w:rsidRPr="00EE18A4">
        <w:rPr>
          <w:rFonts w:ascii="Times New Roman" w:hAnsi="Times New Roman" w:cs="Times New Roman"/>
          <w:b/>
          <w:i/>
          <w:sz w:val="28"/>
          <w:szCs w:val="28"/>
        </w:rPr>
        <w:t>навчально</w:t>
      </w:r>
      <w:proofErr w:type="spellEnd"/>
      <w:r w:rsidRPr="00EE18A4">
        <w:rPr>
          <w:rFonts w:ascii="Times New Roman" w:hAnsi="Times New Roman" w:cs="Times New Roman"/>
          <w:b/>
          <w:i/>
          <w:sz w:val="28"/>
          <w:szCs w:val="28"/>
        </w:rPr>
        <w:t xml:space="preserve"> – виховного процесу були створені належні умови для навчання і виховання дітей та реалізації пріоритетних завдань, які були визначені колективом закладу                       на 2016 – 2017 навчальний рік.</w:t>
      </w:r>
    </w:p>
    <w:p w:rsidR="0049074D" w:rsidRPr="00960FBB" w:rsidRDefault="0049074D" w:rsidP="00960FBB">
      <w:pPr>
        <w:spacing w:after="0"/>
        <w:jc w:val="center"/>
        <w:rPr>
          <w:rFonts w:ascii="Times New Roman" w:hAnsi="Times New Roman" w:cs="Times New Roman"/>
          <w:sz w:val="28"/>
          <w:szCs w:val="28"/>
        </w:rPr>
      </w:pPr>
    </w:p>
    <w:sectPr w:rsidR="0049074D" w:rsidRPr="00960FBB" w:rsidSect="0049074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4B10"/>
    <w:multiLevelType w:val="hybridMultilevel"/>
    <w:tmpl w:val="918C28D6"/>
    <w:lvl w:ilvl="0" w:tplc="881867C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8CC36B8"/>
    <w:multiLevelType w:val="hybridMultilevel"/>
    <w:tmpl w:val="B944EEF4"/>
    <w:lvl w:ilvl="0" w:tplc="1CA2DFD0">
      <w:start w:val="1"/>
      <w:numFmt w:val="bullet"/>
      <w:lvlText w:val="­"/>
      <w:lvlJc w:val="left"/>
      <w:pPr>
        <w:tabs>
          <w:tab w:val="num" w:pos="851"/>
        </w:tabs>
        <w:ind w:left="0" w:firstLine="709"/>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EA3B61"/>
    <w:multiLevelType w:val="hybridMultilevel"/>
    <w:tmpl w:val="50B80E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0168D8"/>
    <w:multiLevelType w:val="hybridMultilevel"/>
    <w:tmpl w:val="6686B57C"/>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402D8F"/>
    <w:multiLevelType w:val="hybridMultilevel"/>
    <w:tmpl w:val="E0EE9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86063E"/>
    <w:multiLevelType w:val="hybridMultilevel"/>
    <w:tmpl w:val="774AD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7D3459"/>
    <w:multiLevelType w:val="hybridMultilevel"/>
    <w:tmpl w:val="F6E8DE10"/>
    <w:lvl w:ilvl="0" w:tplc="C3D415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FF63104"/>
    <w:multiLevelType w:val="hybridMultilevel"/>
    <w:tmpl w:val="4AFC0A9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6C0C4510"/>
    <w:multiLevelType w:val="hybridMultilevel"/>
    <w:tmpl w:val="D96A4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
  </w:num>
  <w:num w:numId="5">
    <w:abstractNumId w:val="3"/>
  </w:num>
  <w:num w:numId="6">
    <w:abstractNumId w:val="6"/>
  </w:num>
  <w:num w:numId="7">
    <w:abstractNumId w:val="5"/>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49074D"/>
    <w:rsid w:val="000A5712"/>
    <w:rsid w:val="00116DE0"/>
    <w:rsid w:val="0022661B"/>
    <w:rsid w:val="003809BB"/>
    <w:rsid w:val="00447C59"/>
    <w:rsid w:val="004527FA"/>
    <w:rsid w:val="0049074D"/>
    <w:rsid w:val="008A59B1"/>
    <w:rsid w:val="008F1848"/>
    <w:rsid w:val="00960FBB"/>
    <w:rsid w:val="009B3FEB"/>
    <w:rsid w:val="00B227CD"/>
    <w:rsid w:val="00B83F8D"/>
    <w:rsid w:val="00E30C4D"/>
    <w:rsid w:val="00EE1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8D"/>
    <w:rPr>
      <w:lang w:val="uk-UA"/>
    </w:rPr>
  </w:style>
  <w:style w:type="paragraph" w:styleId="1">
    <w:name w:val="heading 1"/>
    <w:basedOn w:val="a"/>
    <w:next w:val="a"/>
    <w:link w:val="10"/>
    <w:qFormat/>
    <w:rsid w:val="00960FBB"/>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styleId="2">
    <w:name w:val="heading 2"/>
    <w:basedOn w:val="a"/>
    <w:next w:val="a"/>
    <w:link w:val="20"/>
    <w:uiPriority w:val="9"/>
    <w:qFormat/>
    <w:rsid w:val="00960FBB"/>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074D"/>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4907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074D"/>
    <w:rPr>
      <w:rFonts w:ascii="Tahoma" w:hAnsi="Tahoma" w:cs="Tahoma"/>
      <w:sz w:val="16"/>
      <w:szCs w:val="16"/>
      <w:lang w:val="uk-UA"/>
    </w:rPr>
  </w:style>
  <w:style w:type="paragraph" w:customStyle="1" w:styleId="Style1">
    <w:name w:val="Style1"/>
    <w:basedOn w:val="a"/>
    <w:rsid w:val="0049074D"/>
    <w:pPr>
      <w:widowControl w:val="0"/>
      <w:autoSpaceDE w:val="0"/>
      <w:autoSpaceDN w:val="0"/>
      <w:adjustRightInd w:val="0"/>
      <w:spacing w:after="0" w:line="485" w:lineRule="exact"/>
      <w:jc w:val="both"/>
    </w:pPr>
    <w:rPr>
      <w:rFonts w:ascii="Times New Roman" w:eastAsia="Times New Roman" w:hAnsi="Times New Roman" w:cs="Times New Roman"/>
      <w:sz w:val="24"/>
      <w:szCs w:val="24"/>
      <w:lang w:val="ru-RU" w:eastAsia="ru-RU"/>
    </w:rPr>
  </w:style>
  <w:style w:type="character" w:customStyle="1" w:styleId="FontStyle26">
    <w:name w:val="Font Style26"/>
    <w:rsid w:val="0049074D"/>
    <w:rPr>
      <w:rFonts w:ascii="Times New Roman" w:hAnsi="Times New Roman" w:cs="Times New Roman"/>
      <w:sz w:val="24"/>
      <w:szCs w:val="24"/>
    </w:rPr>
  </w:style>
  <w:style w:type="character" w:customStyle="1" w:styleId="10">
    <w:name w:val="Заголовок 1 Знак"/>
    <w:basedOn w:val="a0"/>
    <w:link w:val="1"/>
    <w:rsid w:val="00960FB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960FBB"/>
    <w:rPr>
      <w:rFonts w:ascii="Cambria" w:eastAsia="Times New Roman" w:hAnsi="Cambria" w:cs="Times New Roman"/>
      <w:b/>
      <w:bCs/>
      <w:color w:val="4F81BD"/>
      <w:sz w:val="26"/>
      <w:szCs w:val="26"/>
      <w:lang w:eastAsia="ru-RU"/>
    </w:rPr>
  </w:style>
  <w:style w:type="paragraph" w:styleId="a6">
    <w:name w:val="Body Text Indent"/>
    <w:basedOn w:val="a"/>
    <w:link w:val="a7"/>
    <w:uiPriority w:val="99"/>
    <w:unhideWhenUsed/>
    <w:rsid w:val="00960FBB"/>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rsid w:val="00960FBB"/>
    <w:rPr>
      <w:rFonts w:ascii="Times New Roman" w:eastAsia="Times New Roman" w:hAnsi="Times New Roman" w:cs="Times New Roman"/>
      <w:sz w:val="24"/>
      <w:szCs w:val="24"/>
      <w:lang w:eastAsia="ru-RU"/>
    </w:rPr>
  </w:style>
  <w:style w:type="character" w:styleId="a8">
    <w:name w:val="Strong"/>
    <w:basedOn w:val="a0"/>
    <w:uiPriority w:val="22"/>
    <w:qFormat/>
    <w:rsid w:val="00960FBB"/>
    <w:rPr>
      <w:b/>
      <w:bCs/>
    </w:rPr>
  </w:style>
  <w:style w:type="paragraph" w:customStyle="1" w:styleId="Default">
    <w:name w:val="Default"/>
    <w:rsid w:val="00960FB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9">
    <w:name w:val="List Paragraph"/>
    <w:basedOn w:val="a"/>
    <w:uiPriority w:val="34"/>
    <w:qFormat/>
    <w:rsid w:val="00EE18A4"/>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30460921843687372"/>
          <c:y val="8.5561497326205035E-2"/>
          <c:w val="0.47294589178356738"/>
          <c:h val="0.78609625668450822"/>
        </c:manualLayout>
      </c:layout>
      <c:pie3DChart>
        <c:varyColors val="1"/>
        <c:ser>
          <c:idx val="0"/>
          <c:order val="0"/>
          <c:tx>
            <c:strRef>
              <c:f>Лист1!$B$1</c:f>
              <c:strCache>
                <c:ptCount val="1"/>
                <c:pt idx="0">
                  <c:v>Віковий склад</c:v>
                </c:pt>
              </c:strCache>
            </c:strRef>
          </c:tx>
          <c:spPr>
            <a:solidFill>
              <a:srgbClr val="9999FF"/>
            </a:solidFill>
            <a:ln w="12686">
              <a:solidFill>
                <a:srgbClr val="000000"/>
              </a:solidFill>
              <a:prstDash val="solid"/>
            </a:ln>
          </c:spPr>
          <c:explosion val="32"/>
          <c:dPt>
            <c:idx val="0"/>
            <c:spPr/>
          </c:dPt>
          <c:dPt>
            <c:idx val="1"/>
            <c:spPr/>
          </c:dPt>
          <c:dPt>
            <c:idx val="2"/>
            <c:spPr/>
          </c:dPt>
          <c:dLbls>
            <c:spPr>
              <a:noFill/>
              <a:ln w="25373">
                <a:noFill/>
              </a:ln>
            </c:spPr>
            <c:txPr>
              <a:bodyPr/>
              <a:lstStyle/>
              <a:p>
                <a:pPr>
                  <a:defRPr sz="1299" baseline="0"/>
                </a:pPr>
                <a:endParaRPr lang="ru-RU"/>
              </a:p>
            </c:txPr>
            <c:showVal val="1"/>
            <c:showCatName val="1"/>
            <c:showLeaderLines val="1"/>
          </c:dLbls>
          <c:cat>
            <c:strRef>
              <c:f>Лист1!$A$2:$A$4</c:f>
              <c:strCache>
                <c:ptCount val="3"/>
                <c:pt idx="0">
                  <c:v>20-30р</c:v>
                </c:pt>
                <c:pt idx="1">
                  <c:v>30-40р</c:v>
                </c:pt>
                <c:pt idx="2">
                  <c:v>40-50р</c:v>
                </c:pt>
              </c:strCache>
            </c:strRef>
          </c:cat>
          <c:val>
            <c:numRef>
              <c:f>Лист1!$B$2:$B$4</c:f>
              <c:numCache>
                <c:formatCode>0%</c:formatCode>
                <c:ptCount val="3"/>
                <c:pt idx="0">
                  <c:v>0.35000000000000031</c:v>
                </c:pt>
                <c:pt idx="1">
                  <c:v>0.12000000000000002</c:v>
                </c:pt>
                <c:pt idx="2">
                  <c:v>0.63000000000000511</c:v>
                </c:pt>
              </c:numCache>
            </c:numRef>
          </c:val>
        </c:ser>
        <c:dLbls>
          <c:showVal val="1"/>
          <c:showCatName val="1"/>
        </c:dLbls>
      </c:pie3DChart>
      <c:spPr>
        <a:noFill/>
        <a:ln w="25373">
          <a:noFill/>
        </a:ln>
      </c:spPr>
    </c:plotArea>
    <c:legend>
      <c:legendPos val="r"/>
      <c:layout>
        <c:manualLayout>
          <c:xMode val="edge"/>
          <c:yMode val="edge"/>
          <c:x val="0.827083418920461"/>
          <c:y val="0.22485214348206745"/>
          <c:w val="0.17291658107953944"/>
          <c:h val="0.70414173228348353"/>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16894977168950001"/>
          <c:y val="0.13861386138613871"/>
          <c:w val="0.5"/>
          <c:h val="0.6782178217821786"/>
        </c:manualLayout>
      </c:layout>
      <c:pie3DChart>
        <c:varyColors val="1"/>
        <c:ser>
          <c:idx val="0"/>
          <c:order val="0"/>
          <c:tx>
            <c:strRef>
              <c:f>Лист1!$B$1</c:f>
              <c:strCache>
                <c:ptCount val="1"/>
                <c:pt idx="0">
                  <c:v>Столбец1</c:v>
                </c:pt>
              </c:strCache>
            </c:strRef>
          </c:tx>
          <c:spPr>
            <a:solidFill>
              <a:srgbClr val="9999FF"/>
            </a:solidFill>
            <a:ln w="12691">
              <a:solidFill>
                <a:srgbClr val="000000"/>
              </a:solidFill>
              <a:prstDash val="solid"/>
            </a:ln>
          </c:spPr>
          <c:explosion val="25"/>
          <c:dPt>
            <c:idx val="0"/>
            <c:spPr/>
          </c:dPt>
          <c:dPt>
            <c:idx val="1"/>
            <c:spPr/>
          </c:dPt>
          <c:dPt>
            <c:idx val="2"/>
            <c:spPr/>
          </c:dPt>
          <c:dPt>
            <c:idx val="3"/>
            <c:spPr/>
          </c:dPt>
          <c:dLbls>
            <c:spPr>
              <a:noFill/>
              <a:ln w="25382">
                <a:noFill/>
              </a:ln>
            </c:spPr>
            <c:txPr>
              <a:bodyPr/>
              <a:lstStyle/>
              <a:p>
                <a:pPr>
                  <a:defRPr sz="1299" baseline="0"/>
                </a:pPr>
                <a:endParaRPr lang="ru-RU"/>
              </a:p>
            </c:txPr>
            <c:showVal val="1"/>
            <c:showCatName val="1"/>
            <c:showLeaderLines val="1"/>
          </c:dLbls>
          <c:cat>
            <c:strRef>
              <c:f>Лист1!$A$2:$A$5</c:f>
              <c:strCache>
                <c:ptCount val="4"/>
                <c:pt idx="0">
                  <c:v>до 3-х р.</c:v>
                </c:pt>
                <c:pt idx="1">
                  <c:v>3-10  р.</c:v>
                </c:pt>
                <c:pt idx="2">
                  <c:v>10-20р.</c:v>
                </c:pt>
                <c:pt idx="3">
                  <c:v>20 - 30 р.</c:v>
                </c:pt>
              </c:strCache>
            </c:strRef>
          </c:cat>
          <c:val>
            <c:numRef>
              <c:f>Лист1!$B$2:$B$5</c:f>
              <c:numCache>
                <c:formatCode>0%</c:formatCode>
                <c:ptCount val="4"/>
                <c:pt idx="0">
                  <c:v>0.18000000000000024</c:v>
                </c:pt>
                <c:pt idx="1">
                  <c:v>0.18000000000000024</c:v>
                </c:pt>
                <c:pt idx="2">
                  <c:v>0.24000000000000021</c:v>
                </c:pt>
                <c:pt idx="3">
                  <c:v>0.4</c:v>
                </c:pt>
              </c:numCache>
            </c:numRef>
          </c:val>
        </c:ser>
        <c:dLbls>
          <c:showVal val="1"/>
          <c:showCatName val="1"/>
        </c:dLbls>
      </c:pie3DChart>
      <c:spPr>
        <a:noFill/>
        <a:ln w="25382">
          <a:noFill/>
        </a:ln>
      </c:spPr>
    </c:plotArea>
    <c:legend>
      <c:legendPos val="r"/>
      <c:layout>
        <c:manualLayout>
          <c:xMode val="edge"/>
          <c:yMode val="edge"/>
          <c:x val="0.79582372364744769"/>
          <c:y val="0.24456517935258093"/>
          <c:w val="0.20417627635255237"/>
          <c:h val="0.701087197433654"/>
        </c:manualLayout>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16</Pages>
  <Words>4827</Words>
  <Characters>27520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3</cp:revision>
  <dcterms:created xsi:type="dcterms:W3CDTF">2017-11-16T12:26:00Z</dcterms:created>
  <dcterms:modified xsi:type="dcterms:W3CDTF">2017-11-16T13:12:00Z</dcterms:modified>
</cp:coreProperties>
</file>