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7F" w:rsidRPr="001D4B7F" w:rsidRDefault="001D4B7F" w:rsidP="001D4B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D4B7F">
        <w:rPr>
          <w:rFonts w:ascii="Times New Roman" w:hAnsi="Times New Roman" w:cs="Times New Roman"/>
          <w:b/>
          <w:color w:val="FF0000"/>
          <w:sz w:val="36"/>
          <w:szCs w:val="28"/>
        </w:rPr>
        <w:t>Екологічне виховання дошкільників засобами фольклору</w:t>
      </w:r>
    </w:p>
    <w:p w:rsidR="001D4B7F" w:rsidRPr="001D4B7F" w:rsidRDefault="001D4B7F" w:rsidP="001D4B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D4B7F">
        <w:rPr>
          <w:rFonts w:ascii="Times New Roman" w:hAnsi="Times New Roman" w:cs="Times New Roman"/>
          <w:b/>
          <w:color w:val="FF0000"/>
          <w:sz w:val="36"/>
          <w:szCs w:val="28"/>
        </w:rPr>
        <w:t>(консультація для вихователів)</w:t>
      </w:r>
    </w:p>
    <w:p w:rsidR="001D4B7F" w:rsidRPr="001D4B7F" w:rsidRDefault="001D4B7F" w:rsidP="001D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Екологічне виховання дошкільнят стало одним з напрямів формування гармонійно розвиненої особистості. Здійснюване засобами народної педагогіки, екологічне виховання визначає наступні завдання: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- теоретичне обґрунтування доцільності використання фольклору;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- виявлення потенціалу засобів народної педагогіки;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- розробка і апробація технології використання засобів фольклору;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- створення умов для застосування фольклору в роботі з дітьми різних вікових груп.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Ефективність екологічного виховання засобами фольклору в чому залежить від професійної компетентності вихователя. С.М. Миколаєва виділяє три аспекти, що визначають результативність діяльності: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1. Розуміння суті і причин екологічних проблем, бажання і готовність змінити ситуацію.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2. Володіння методикою екологічного виховання.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 xml:space="preserve">3. Використання 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 xml:space="preserve"> орієнтують методів виховання.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Враховуючи особливості дитини, виховний процес потрібно будувати так, щоб він приносив радість. Тому в якості одного із засобів розвитку емоційного ставлення до природи і необхідно використовувати малі фольклорні форми.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 xml:space="preserve">В дошкільному дитинстві відбувається усвідомлення свого Я, активно розвивається мова, що і сприяє пізнавальному спілкуванню з дорослими. У народній педагогіці його стимулювали за допомогою 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потішок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 xml:space="preserve">, примовок, прислів'їв, приказок, колискових, 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>, казок, ігор і іграшок.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При відборі фольклорного матеріалу необхідно враховувати вікові можливості дітей: для молодших дошкільнят більш доступні малі фольклорні форми (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 xml:space="preserve">, лічилки, загадки, короткі казки); в середньому віці більше місце приділяється народній казці, прислів'ям, приказкам, 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>; зі старшими дітьми можна використовувати народні пісні, примовки, прикмети.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 xml:space="preserve">Особлива увага приділяється колискових пісень, пестушкам, 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 xml:space="preserve">. Ними і відкривається поезія плекання малюка, яка прилучає його до багатства мови, знайомить з навколишнім, вчить добру. Дослідження </w:t>
      </w:r>
      <w:r w:rsidRPr="001D4B7F">
        <w:rPr>
          <w:rFonts w:ascii="Times New Roman" w:hAnsi="Times New Roman" w:cs="Times New Roman"/>
          <w:sz w:val="28"/>
          <w:szCs w:val="28"/>
        </w:rPr>
        <w:lastRenderedPageBreak/>
        <w:t>доводять: колискові пісні викликають у дитини почуття психологічної захищеності. Цьому сприяє насамперед те, що вони виконуються спокійним, рівним тихим голосом, напевно і протяжно.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У колискових піснях зосереджені почуття турботи і тривоги, а в цілому педагогічний досвід багатьох поколінь матерів, бабусь. Вони покликані забезпечити спокійний переклад дитини зі стану неспання в стан сну.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 xml:space="preserve">Загадка - хитромудрий питання або іносказання, виражені в короткій або цікавій формі, іноді віршованій. Тематика загадок різноманітна. Нагадуючи за формою афоризми, загадки легко запам'ятовуються і залишаються в пам'яті поколінь. Велика кількість загадок присвячено опису природи, у тлумаченні її явищ присутні образи тваринного світу, наприклад: «Поле не 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міряно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>, вівці не лічені, пастух рогатий» (небо, зірки, місяць).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Але загадки можна використовувати ширше, як матеріал для логічних вправ на класифікацію, узагальнення, порівняння. Логічні вправи допомагають дітям засвоювати не тільки слова, поняття, але і прийоми мислення, систематизувати словниковий матеріал. Пропонуються, наприклад, загадки про капусті, моркві, цибулі, огірку, потім задається питання: «Як назвати це одним словом?» Добре, якщо такі вправи супроводжуються показом картинок, так як дитяче мислення вимагає наочності.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Одним з ефективних джерел народної педагогіки є казка. Для малюків народна педагогіка створила спеціальні «дитячі», або «</w:t>
      </w:r>
      <w:proofErr w:type="spellStart"/>
      <w:r w:rsidRPr="001D4B7F">
        <w:rPr>
          <w:rFonts w:ascii="Times New Roman" w:hAnsi="Times New Roman" w:cs="Times New Roman"/>
          <w:sz w:val="28"/>
          <w:szCs w:val="28"/>
        </w:rPr>
        <w:t>ребячьи</w:t>
      </w:r>
      <w:proofErr w:type="spellEnd"/>
      <w:r w:rsidRPr="001D4B7F">
        <w:rPr>
          <w:rFonts w:ascii="Times New Roman" w:hAnsi="Times New Roman" w:cs="Times New Roman"/>
          <w:sz w:val="28"/>
          <w:szCs w:val="28"/>
        </w:rPr>
        <w:t>» казки, близькі до примовок і дитячим пісеньки: «Ріпка», «Рукавичка», «Курочка Ряба». Малі пізнавальні можливості, недостатньо розвинене увагу не дозволяють дитині зосередитися на великих текстах. Казка ж вчить дітей грати разом, а для цього важливо використовувати ігри на казкові сюжети, драматизації казок.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B7F">
        <w:rPr>
          <w:rFonts w:ascii="Times New Roman" w:hAnsi="Times New Roman" w:cs="Times New Roman"/>
          <w:sz w:val="28"/>
          <w:szCs w:val="28"/>
        </w:rPr>
        <w:t>Дошкільне дитинство - важливий період розвитку особистості, а засоби народної педагогіки сприяють його оптимізації, створюють позитивний емоційний фон.</w:t>
      </w:r>
    </w:p>
    <w:p w:rsidR="001D4B7F" w:rsidRPr="001D4B7F" w:rsidRDefault="001D4B7F" w:rsidP="001D4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F8D" w:rsidRPr="001D4B7F" w:rsidRDefault="00B83F8D" w:rsidP="001D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3F8D" w:rsidRPr="001D4B7F" w:rsidSect="00B8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7F"/>
    <w:rsid w:val="001D4B7F"/>
    <w:rsid w:val="0022661B"/>
    <w:rsid w:val="00417EA8"/>
    <w:rsid w:val="00447C59"/>
    <w:rsid w:val="008A59B1"/>
    <w:rsid w:val="00B227CD"/>
    <w:rsid w:val="00B83F8D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2016-09-28T12:40:00Z</dcterms:created>
  <dcterms:modified xsi:type="dcterms:W3CDTF">2016-09-28T12:41:00Z</dcterms:modified>
</cp:coreProperties>
</file>